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8" w:rsidRDefault="00B96C08" w:rsidP="000247EF">
      <w:pPr>
        <w:rPr>
          <w:b/>
          <w:sz w:val="28"/>
          <w:szCs w:val="28"/>
        </w:rPr>
      </w:pPr>
    </w:p>
    <w:p w:rsidR="00BF3232" w:rsidRPr="00BF3232" w:rsidRDefault="00BF3232" w:rsidP="00BF3232">
      <w:pPr>
        <w:jc w:val="right"/>
        <w:rPr>
          <w:sz w:val="28"/>
          <w:szCs w:val="28"/>
        </w:rPr>
      </w:pPr>
      <w:r w:rsidRPr="00BF3232">
        <w:rPr>
          <w:sz w:val="28"/>
          <w:szCs w:val="28"/>
        </w:rPr>
        <w:t>ФОРМА</w:t>
      </w: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BF3232">
        <w:rPr>
          <w:b/>
          <w:sz w:val="28"/>
          <w:szCs w:val="28"/>
        </w:rPr>
        <w:t xml:space="preserve">Предварительная информация о проекте, </w:t>
      </w:r>
    </w:p>
    <w:p w:rsidR="00BF3232" w:rsidRPr="00BF3232" w:rsidRDefault="00BF3232" w:rsidP="00BF3232">
      <w:pPr>
        <w:tabs>
          <w:tab w:val="left" w:pos="1475"/>
        </w:tabs>
        <w:spacing w:line="320" w:lineRule="exact"/>
        <w:jc w:val="center"/>
        <w:rPr>
          <w:sz w:val="28"/>
          <w:szCs w:val="28"/>
        </w:rPr>
      </w:pPr>
      <w:proofErr w:type="gramStart"/>
      <w:r w:rsidRPr="00BF3232">
        <w:rPr>
          <w:b/>
          <w:sz w:val="28"/>
          <w:szCs w:val="28"/>
        </w:rPr>
        <w:t>направленном</w:t>
      </w:r>
      <w:proofErr w:type="gramEnd"/>
      <w:r w:rsidRPr="00BF3232">
        <w:rPr>
          <w:b/>
          <w:sz w:val="28"/>
          <w:szCs w:val="28"/>
        </w:rPr>
        <w:t xml:space="preserve"> </w:t>
      </w:r>
      <w:bookmarkStart w:id="0" w:name="_GoBack"/>
      <w:r w:rsidRPr="00BF3232">
        <w:rPr>
          <w:b/>
          <w:sz w:val="28"/>
          <w:szCs w:val="28"/>
        </w:rPr>
        <w:t xml:space="preserve">на развитие внутреннего и въездного туризма </w:t>
      </w:r>
      <w:bookmarkEnd w:id="0"/>
      <w:r w:rsidRPr="00BF3232">
        <w:rPr>
          <w:b/>
          <w:sz w:val="28"/>
          <w:szCs w:val="28"/>
        </w:rPr>
        <w:br/>
      </w:r>
      <w:r w:rsidRPr="00BF3232">
        <w:rPr>
          <w:sz w:val="28"/>
          <w:szCs w:val="28"/>
        </w:rPr>
        <w:t>(по аналогии с постановлением Правительства РФ № 1619)</w:t>
      </w:r>
    </w:p>
    <w:p w:rsidR="00BF3232" w:rsidRPr="00BF3232" w:rsidRDefault="00BF3232" w:rsidP="00BF3232">
      <w:pPr>
        <w:tabs>
          <w:tab w:val="left" w:pos="1475"/>
        </w:tabs>
        <w:spacing w:line="360" w:lineRule="exact"/>
        <w:ind w:left="993" w:right="1273" w:firstLine="720"/>
        <w:jc w:val="center"/>
        <w:rPr>
          <w:b/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</w:rPr>
      </w:pPr>
      <w:r w:rsidRPr="00BF3232">
        <w:rPr>
          <w:b/>
        </w:rPr>
        <w:t>1. ИНФОРМАЦИЯ ОБ УЧАСТНИКЕ ОТБОРА</w:t>
      </w:r>
    </w:p>
    <w:tbl>
      <w:tblPr>
        <w:tblStyle w:val="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szCs w:val="28"/>
                <w:lang w:eastAsia="zh-CN"/>
              </w:rPr>
            </w:pPr>
          </w:p>
          <w:tbl>
            <w:tblPr>
              <w:tblStyle w:val="a8"/>
              <w:tblW w:w="1012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536"/>
              <w:gridCol w:w="4990"/>
            </w:tblGrid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Фактический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ОГРН (для юридического лица) или ОГРНИП (для индивидуального предпринимателя)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Руководитель (ФИО, должность, электронная почта, контактный телефон)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Основной вид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Дополнительные виды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26" w:type="dxa"/>
                  <w:gridSpan w:val="2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Информация о земельном участке</w:t>
                  </w: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 xml:space="preserve">Муниципальное образование, населенный </w:t>
                  </w:r>
                  <w:proofErr w:type="gramStart"/>
                  <w:r w:rsidRPr="00BF3232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>пункт</w:t>
                  </w:r>
                  <w:proofErr w:type="gramEnd"/>
                  <w:r w:rsidRPr="00BF3232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 xml:space="preserve"> где расположен земельный участок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Форма собстенности земельного участка (в собственности или в долгосрочной аренде) с указанием подтверждающих документов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Наименование собственника земельного участка (юридическое лицо, физическое лицо может быть только в случае ИП)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BF3232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after="200" w:line="280" w:lineRule="exact"/>
                    <w:contextualSpacing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Вид разрешенного использования земельного участка (необходимо приложить выписку из ЕГРН для подтверждения)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</w:tbl>
          <w:p w:rsidR="00BF3232" w:rsidRPr="00BF3232" w:rsidRDefault="00BF3232" w:rsidP="00BF3232">
            <w:pPr>
              <w:ind w:left="-101"/>
              <w:jc w:val="center"/>
              <w:rPr>
                <w:rFonts w:ascii="Liberation Serif" w:eastAsia="SimSun" w:hAnsi="Liberation Serif" w:cs="Droid Sans Devanagari"/>
                <w:color w:val="000000" w:themeColor="text1"/>
                <w:szCs w:val="28"/>
                <w:lang w:eastAsia="zh-CN"/>
              </w:rPr>
            </w:pPr>
          </w:p>
        </w:tc>
      </w:tr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szCs w:val="28"/>
                <w:lang w:eastAsia="zh-CN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2. ИНФОРМАЦИЯ О ПРОЕКТЕ</w:t>
      </w:r>
    </w:p>
    <w:tbl>
      <w:tblPr>
        <w:tblStyle w:val="a8"/>
        <w:tblW w:w="10178" w:type="dxa"/>
        <w:tblInd w:w="-147" w:type="dxa"/>
        <w:tblLook w:val="04A0" w:firstRow="1" w:lastRow="0" w:firstColumn="1" w:lastColumn="0" w:noHBand="0" w:noVBand="1"/>
      </w:tblPr>
      <w:tblGrid>
        <w:gridCol w:w="539"/>
        <w:gridCol w:w="2927"/>
        <w:gridCol w:w="2268"/>
        <w:gridCol w:w="2268"/>
        <w:gridCol w:w="2176"/>
      </w:tblGrid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Цель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5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Краткое описание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Концепция проекта</w:t>
            </w:r>
          </w:p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Что планируется сделать в рамках проекта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6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 реализация проекта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на территории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или вблизи особо </w:t>
            </w:r>
            <w:r w:rsidRPr="00BF3232">
              <w:rPr>
                <w:rFonts w:eastAsia="Arial Unicode MS"/>
                <w:noProof/>
                <w:color w:val="000000"/>
              </w:rPr>
              <w:lastRenderedPageBreak/>
              <w:t>охраняемой природной территории (далее – ООПТ)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>Указать расстояние (до 10 км) от места реализации проекта до ООПТ (с названием и указанием статуса ООПТ) – при наличии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>7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рек / водных туристских маршрутов (с названием рек) – при наличии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8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мест проведения регулярных туристских событий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9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Объекты показа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в радиусе 15 км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от места реализации проекта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Перечислить объекты показа и указать расстояние (до 10 км) до них от места реализации проекта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11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об аналогичных проектах, реализованных (реализуемых)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на территории Российской Федерации или за рубежом (при наличии)</w:t>
            </w:r>
          </w:p>
        </w:tc>
        <w:tc>
          <w:tcPr>
            <w:tcW w:w="6712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noProof/>
                <w:color w:val="000000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Финансирование проекта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гранта,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собственных средств участника, руб.</w:t>
            </w:r>
          </w:p>
        </w:tc>
        <w:tc>
          <w:tcPr>
            <w:tcW w:w="2176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Общая стоимость проекта, руб.</w:t>
            </w: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13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Стоимость проекта,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76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539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14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Доля софинансирования</w:t>
            </w:r>
            <w:r w:rsidRPr="00BF3232">
              <w:rPr>
                <w:rFonts w:eastAsia="SimSun"/>
                <w:bCs/>
                <w:color w:val="000000"/>
              </w:rPr>
              <w:br/>
              <w:t>в проекте, %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76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  <w:t>100</w:t>
            </w: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3. ПРОЕКТ СМЕТЫ РАСХОДОВ НА РЕАЛИЗАЦИЮ МЕРОПРИЯТИЙ</w:t>
      </w:r>
    </w:p>
    <w:p w:rsidR="00BF3232" w:rsidRPr="00BF3232" w:rsidRDefault="00BF3232" w:rsidP="00BF3232">
      <w:pPr>
        <w:spacing w:after="200" w:line="276" w:lineRule="auto"/>
        <w:ind w:left="786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93"/>
        <w:gridCol w:w="850"/>
        <w:gridCol w:w="1418"/>
        <w:gridCol w:w="7"/>
        <w:gridCol w:w="1552"/>
      </w:tblGrid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№ </w:t>
            </w:r>
            <w:proofErr w:type="gramStart"/>
            <w:r w:rsidRPr="00BF3232">
              <w:rPr>
                <w:color w:val="000000"/>
              </w:rPr>
              <w:t>п</w:t>
            </w:r>
            <w:proofErr w:type="gramEnd"/>
            <w:r w:rsidRPr="00BF3232">
              <w:rPr>
                <w:color w:val="000000"/>
              </w:rPr>
              <w:t>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Наименование направлений расходования </w:t>
            </w:r>
            <w:r w:rsidRPr="00BF323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Цена </w:t>
            </w:r>
            <w:r w:rsidRPr="00BF323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Собственные средства участника</w:t>
            </w:r>
            <w:r w:rsidRPr="00BF3232">
              <w:rPr>
                <w:color w:val="000000"/>
              </w:rPr>
              <w:t xml:space="preserve"> </w:t>
            </w:r>
            <w:r w:rsidRPr="00BF3232">
              <w:rPr>
                <w:color w:val="000000"/>
              </w:rPr>
              <w:br/>
              <w:t>(не менее 30 % от объема запрашиваемого гранта), руб.</w:t>
            </w: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…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ind w:left="1146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4. РЕЗУЛЬТАТЫ ПРЕДОСТАВЛЕНИЯ ГРАНТА</w:t>
      </w:r>
    </w:p>
    <w:p w:rsidR="00BF3232" w:rsidRPr="00BF3232" w:rsidRDefault="00BF3232" w:rsidP="00BF3232">
      <w:pPr>
        <w:spacing w:after="200" w:line="276" w:lineRule="auto"/>
        <w:ind w:left="1146"/>
        <w:contextualSpacing/>
        <w:jc w:val="center"/>
        <w:rPr>
          <w:rFonts w:eastAsia="SimSun"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(указать в зависимости от проекта)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BF3232" w:rsidRPr="00BF3232" w:rsidTr="007646E3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7" w:type="dxa"/>
            <w:vAlign w:val="center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BF3232" w:rsidRPr="00BF3232" w:rsidTr="007646E3">
        <w:trPr>
          <w:trHeight w:val="46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lastRenderedPageBreak/>
              <w:t>1.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обустроенных средств размещения 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ме</w:t>
            </w:r>
            <w:proofErr w:type="gramStart"/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ст в ср</w:t>
            </w:r>
            <w:proofErr w:type="gramEnd"/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едствах размещения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единиц приобретенного туристского оборудования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плавательных бассейнов, для которых организовано круглогодичное функционирование и (или) доступная среда для инвалидов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разработанных и обустроенных новых туристских маршрутов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электронных путеводителей по туристским маршрутам, включая мобильные приложения и аудиогиды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объектов инфраструктуры, оборудованных доступной туристской средой для людей с ограниченными возможностями здоровья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  <w:shd w:val="clear" w:color="auto" w:fill="FFFFFF" w:themeFill="background1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6237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Планируемый прирост числа работников туриндустрии в 2023 году после реализации проекта (реализация проекта – 2022 год)</w:t>
            </w:r>
          </w:p>
        </w:tc>
        <w:tc>
          <w:tcPr>
            <w:tcW w:w="3260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обязательно для заполнения</w:t>
            </w:r>
          </w:p>
        </w:tc>
      </w:tr>
      <w:tr w:rsidR="00BF3232" w:rsidRPr="00BF3232" w:rsidTr="007646E3">
        <w:trPr>
          <w:trHeight w:val="672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прирост турпотока за 3 года после реализации проекта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1245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9.1.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Прирост турпотока в разбивке по годам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68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7" w:type="dxa"/>
          </w:tcPr>
          <w:p w:rsidR="00BF3232" w:rsidRPr="00BF3232" w:rsidRDefault="00BF3232" w:rsidP="00BF3232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при наличии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60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BF3232" w:rsidRPr="00BF3232" w:rsidRDefault="00BF3232" w:rsidP="00BF3232">
      <w:pPr>
        <w:tabs>
          <w:tab w:val="right" w:pos="9925"/>
        </w:tabs>
        <w:spacing w:line="240" w:lineRule="exac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Default="00BF3232" w:rsidP="00BF3232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lang w:eastAsia="zh-CN" w:bidi="hi-IN"/>
        </w:rPr>
        <w:t>5. ПРИЛОЖЕНИЕ</w:t>
      </w:r>
    </w:p>
    <w:p w:rsidR="00BF3232" w:rsidRPr="00BF3232" w:rsidRDefault="00BF3232" w:rsidP="00BF3232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Pr="00BF3232" w:rsidRDefault="00BF3232" w:rsidP="00BF3232">
      <w:pPr>
        <w:spacing w:line="300" w:lineRule="exact"/>
        <w:contextualSpacing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5.1. Фотографии земельного участка или места реализации проекта (обязательно);</w:t>
      </w:r>
    </w:p>
    <w:p w:rsidR="00BF3232" w:rsidRPr="00BF3232" w:rsidRDefault="00BF3232" w:rsidP="00BF3232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5.2. Фотографии, эскизы планируемых к созданию объектов (обязательно);</w:t>
      </w:r>
    </w:p>
    <w:p w:rsidR="00BF3232" w:rsidRPr="00BF3232" w:rsidRDefault="00BF3232" w:rsidP="00BF3232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5.3. 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BF3232" w:rsidRPr="00BF3232" w:rsidRDefault="00BF3232" w:rsidP="00BF3232">
      <w:pPr>
        <w:spacing w:line="300" w:lineRule="exact"/>
        <w:jc w:val="both"/>
        <w:rPr>
          <w:sz w:val="28"/>
          <w:szCs w:val="28"/>
        </w:rPr>
      </w:pPr>
      <w:r w:rsidRPr="00BF3232">
        <w:rPr>
          <w:rFonts w:eastAsia="Arial Unicode MS"/>
          <w:noProof/>
          <w:color w:val="000000" w:themeColor="text1"/>
        </w:rPr>
        <w:t>5.4. Презентация проекта (при наличии).</w:t>
      </w: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p w:rsidR="00BF3232" w:rsidRPr="00BF3232" w:rsidRDefault="00BF3232" w:rsidP="00BF3232">
      <w:pPr>
        <w:rPr>
          <w:sz w:val="28"/>
          <w:szCs w:val="28"/>
        </w:rPr>
      </w:pPr>
    </w:p>
    <w:sectPr w:rsidR="00BF3232" w:rsidRPr="00BF3232" w:rsidSect="00A2244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F2" w:rsidRDefault="00EE5BF2" w:rsidP="00222A58">
      <w:r>
        <w:separator/>
      </w:r>
    </w:p>
  </w:endnote>
  <w:endnote w:type="continuationSeparator" w:id="0">
    <w:p w:rsidR="00EE5BF2" w:rsidRDefault="00EE5BF2" w:rsidP="002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F2" w:rsidRDefault="00EE5BF2" w:rsidP="00222A58">
      <w:r>
        <w:separator/>
      </w:r>
    </w:p>
  </w:footnote>
  <w:footnote w:type="continuationSeparator" w:id="0">
    <w:p w:rsidR="00EE5BF2" w:rsidRDefault="00EE5BF2" w:rsidP="0022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4"/>
    <w:rsid w:val="000247EF"/>
    <w:rsid w:val="000C3552"/>
    <w:rsid w:val="001828FE"/>
    <w:rsid w:val="00220ED7"/>
    <w:rsid w:val="00222A58"/>
    <w:rsid w:val="005D6306"/>
    <w:rsid w:val="0066269D"/>
    <w:rsid w:val="00A2244B"/>
    <w:rsid w:val="00B96C08"/>
    <w:rsid w:val="00BB6E13"/>
    <w:rsid w:val="00BF3232"/>
    <w:rsid w:val="00E03DF8"/>
    <w:rsid w:val="00EE5BF2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F323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F323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Желватых Елена Александровна</dc:creator>
  <cp:lastModifiedBy>user</cp:lastModifiedBy>
  <cp:revision>2</cp:revision>
  <dcterms:created xsi:type="dcterms:W3CDTF">2022-01-21T10:14:00Z</dcterms:created>
  <dcterms:modified xsi:type="dcterms:W3CDTF">2022-01-21T10:14:00Z</dcterms:modified>
</cp:coreProperties>
</file>