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A3B4" w14:textId="4FE5073A" w:rsidR="00E72D11" w:rsidRDefault="00E72D11" w:rsidP="00E72D11">
      <w:pPr>
        <w:widowControl w:val="0"/>
        <w:spacing w:after="0" w:line="240" w:lineRule="auto"/>
        <w:jc w:val="right"/>
        <w:rPr>
          <w:rFonts w:ascii="Times New Roman" w:hAnsi="Times New Roman"/>
          <w:sz w:val="24"/>
        </w:rPr>
      </w:pPr>
      <w:r>
        <w:rPr>
          <w:rFonts w:ascii="Times New Roman" w:hAnsi="Times New Roman"/>
          <w:sz w:val="28"/>
        </w:rPr>
        <w:t>Проект</w:t>
      </w:r>
    </w:p>
    <w:p w14:paraId="2053263F" w14:textId="77777777" w:rsidR="00E72D11" w:rsidRPr="00E72D11" w:rsidRDefault="00E72D11" w:rsidP="00E72D11">
      <w:pPr>
        <w:widowControl w:val="0"/>
        <w:spacing w:after="0" w:line="240" w:lineRule="auto"/>
        <w:jc w:val="right"/>
        <w:rPr>
          <w:rFonts w:ascii="Times New Roman" w:hAnsi="Times New Roman"/>
          <w:sz w:val="24"/>
        </w:rPr>
      </w:pPr>
    </w:p>
    <w:p w14:paraId="0F3AD6FC" w14:textId="77777777" w:rsidR="00E72D11" w:rsidRDefault="00E72D11" w:rsidP="00E72D11">
      <w:pPr>
        <w:widowControl w:val="0"/>
        <w:spacing w:after="0" w:line="240" w:lineRule="auto"/>
        <w:jc w:val="center"/>
        <w:rPr>
          <w:rFonts w:ascii="Times New Roman" w:hAnsi="Times New Roman"/>
          <w:b/>
          <w:sz w:val="28"/>
        </w:rPr>
      </w:pPr>
      <w:r>
        <w:rPr>
          <w:rFonts w:ascii="Times New Roman" w:hAnsi="Times New Roman"/>
          <w:b/>
          <w:sz w:val="28"/>
        </w:rPr>
        <w:t>ПРАВИТЕЛЬСТВО РОССИЙСКОЙ ФЕДЕРАЦИИ</w:t>
      </w:r>
    </w:p>
    <w:p w14:paraId="5F563A8E" w14:textId="77777777" w:rsidR="00E72D11" w:rsidRDefault="00E72D11" w:rsidP="00E72D11">
      <w:pPr>
        <w:widowControl w:val="0"/>
        <w:spacing w:after="0" w:line="240" w:lineRule="auto"/>
        <w:jc w:val="center"/>
        <w:rPr>
          <w:rFonts w:ascii="Times New Roman" w:hAnsi="Times New Roman"/>
          <w:sz w:val="28"/>
        </w:rPr>
      </w:pPr>
    </w:p>
    <w:p w14:paraId="0A115350" w14:textId="77777777" w:rsidR="00E72D11" w:rsidRDefault="00E72D11" w:rsidP="00E72D11">
      <w:pPr>
        <w:widowControl w:val="0"/>
        <w:spacing w:after="0" w:line="240" w:lineRule="auto"/>
        <w:jc w:val="center"/>
        <w:rPr>
          <w:rFonts w:ascii="Times New Roman" w:hAnsi="Times New Roman"/>
          <w:sz w:val="28"/>
        </w:rPr>
      </w:pPr>
      <w:r>
        <w:rPr>
          <w:rFonts w:ascii="Times New Roman" w:hAnsi="Times New Roman"/>
          <w:sz w:val="28"/>
        </w:rPr>
        <w:t>ПОСТАНОВЛЕНИЕ</w:t>
      </w:r>
    </w:p>
    <w:p w14:paraId="55B5C747" w14:textId="77777777" w:rsidR="00E72D11" w:rsidRDefault="00E72D11" w:rsidP="00E72D11">
      <w:pPr>
        <w:widowControl w:val="0"/>
        <w:spacing w:after="0" w:line="240" w:lineRule="auto"/>
        <w:jc w:val="center"/>
        <w:rPr>
          <w:rFonts w:ascii="Times New Roman" w:hAnsi="Times New Roman"/>
          <w:sz w:val="48"/>
        </w:rPr>
      </w:pPr>
    </w:p>
    <w:p w14:paraId="39AAD6DE" w14:textId="77777777" w:rsidR="00E72D11" w:rsidRDefault="00E72D11" w:rsidP="00E72D11">
      <w:pPr>
        <w:widowControl w:val="0"/>
        <w:spacing w:after="0" w:line="240" w:lineRule="auto"/>
        <w:jc w:val="center"/>
        <w:rPr>
          <w:rFonts w:ascii="Times New Roman" w:hAnsi="Times New Roman"/>
          <w:sz w:val="28"/>
        </w:rPr>
      </w:pPr>
      <w:r>
        <w:rPr>
          <w:rFonts w:ascii="Times New Roman" w:hAnsi="Times New Roman"/>
          <w:sz w:val="28"/>
        </w:rPr>
        <w:t>от «___» _________ 2021 г. №_____</w:t>
      </w:r>
    </w:p>
    <w:p w14:paraId="6A01E7F3" w14:textId="77777777" w:rsidR="00E72D11" w:rsidRDefault="00E72D11" w:rsidP="00E72D11">
      <w:pPr>
        <w:widowControl w:val="0"/>
        <w:spacing w:after="0" w:line="240" w:lineRule="auto"/>
        <w:jc w:val="center"/>
        <w:rPr>
          <w:rFonts w:ascii="Times New Roman" w:hAnsi="Times New Roman"/>
          <w:sz w:val="48"/>
        </w:rPr>
      </w:pPr>
    </w:p>
    <w:p w14:paraId="662C454B" w14:textId="77777777" w:rsidR="00E72D11" w:rsidRPr="004D1085" w:rsidRDefault="00E72D11" w:rsidP="00E72D11">
      <w:pPr>
        <w:spacing w:after="0" w:line="360" w:lineRule="atLeast"/>
        <w:jc w:val="center"/>
        <w:rPr>
          <w:rFonts w:ascii="Times New Roman" w:hAnsi="Times New Roman"/>
          <w:sz w:val="28"/>
          <w:szCs w:val="28"/>
        </w:rPr>
      </w:pPr>
      <w:r w:rsidRPr="004D1085">
        <w:rPr>
          <w:rFonts w:ascii="Times New Roman" w:hAnsi="Times New Roman"/>
          <w:sz w:val="28"/>
          <w:szCs w:val="28"/>
        </w:rPr>
        <w:t>МОСКВА</w:t>
      </w:r>
    </w:p>
    <w:p w14:paraId="4B6B3D4A" w14:textId="77777777" w:rsidR="00E72D11" w:rsidRPr="004D1085" w:rsidRDefault="00E72D11" w:rsidP="00E72D11">
      <w:pPr>
        <w:spacing w:after="0" w:line="360" w:lineRule="atLeast"/>
        <w:rPr>
          <w:rFonts w:ascii="Times New Roman" w:hAnsi="Times New Roman"/>
          <w:sz w:val="28"/>
          <w:szCs w:val="28"/>
        </w:rPr>
      </w:pPr>
    </w:p>
    <w:p w14:paraId="6C1B2110" w14:textId="77777777" w:rsidR="00E72D11" w:rsidRDefault="00E72D11" w:rsidP="00E72D11">
      <w:pPr>
        <w:spacing w:after="0" w:line="360" w:lineRule="atLeast"/>
        <w:jc w:val="center"/>
        <w:rPr>
          <w:rFonts w:ascii="Times New Roman" w:hAnsi="Times New Roman"/>
          <w:b/>
          <w:sz w:val="28"/>
          <w:szCs w:val="28"/>
        </w:rPr>
      </w:pPr>
      <w:r w:rsidRPr="004D1085">
        <w:rPr>
          <w:rFonts w:ascii="Times New Roman" w:hAnsi="Times New Roman"/>
          <w:b/>
          <w:sz w:val="28"/>
          <w:szCs w:val="28"/>
        </w:rPr>
        <w:t>Об утверждении Правил предоставления</w:t>
      </w:r>
      <w:r>
        <w:rPr>
          <w:rFonts w:ascii="Times New Roman" w:hAnsi="Times New Roman"/>
          <w:b/>
          <w:sz w:val="28"/>
          <w:szCs w:val="28"/>
        </w:rPr>
        <w:t xml:space="preserve"> и распределения</w:t>
      </w:r>
      <w:r w:rsidRPr="004D1085">
        <w:rPr>
          <w:rFonts w:ascii="Times New Roman" w:hAnsi="Times New Roman"/>
          <w:b/>
          <w:sz w:val="28"/>
          <w:szCs w:val="28"/>
        </w:rPr>
        <w:t xml:space="preserve"> субсидий из федерального бюджета бюджетам субъектов Российской Федерации на осуществление </w:t>
      </w:r>
      <w:r>
        <w:rPr>
          <w:rFonts w:ascii="Times New Roman" w:hAnsi="Times New Roman"/>
          <w:b/>
          <w:sz w:val="28"/>
          <w:szCs w:val="28"/>
        </w:rPr>
        <w:t>государственной</w:t>
      </w:r>
      <w:r w:rsidRPr="004D1085">
        <w:rPr>
          <w:rFonts w:ascii="Times New Roman" w:hAnsi="Times New Roman"/>
          <w:b/>
          <w:sz w:val="28"/>
          <w:szCs w:val="28"/>
        </w:rPr>
        <w:t xml:space="preserve"> поддержки </w:t>
      </w:r>
      <w:r w:rsidRPr="00175AD6">
        <w:rPr>
          <w:rFonts w:ascii="Times New Roman" w:hAnsi="Times New Roman"/>
          <w:b/>
          <w:sz w:val="28"/>
          <w:szCs w:val="28"/>
        </w:rPr>
        <w:t>реализации общественных инициатив, направленных на развитие туристической инфраструктуры</w:t>
      </w:r>
    </w:p>
    <w:p w14:paraId="67D05334" w14:textId="77777777" w:rsidR="00E72D11" w:rsidRPr="00175AD6" w:rsidRDefault="00E72D11" w:rsidP="00E72D11">
      <w:pPr>
        <w:spacing w:after="0" w:line="360" w:lineRule="atLeast"/>
        <w:jc w:val="center"/>
        <w:rPr>
          <w:rFonts w:ascii="Times New Roman" w:hAnsi="Times New Roman"/>
          <w:b/>
          <w:sz w:val="28"/>
          <w:szCs w:val="28"/>
        </w:rPr>
      </w:pPr>
    </w:p>
    <w:p w14:paraId="3E14DD6A" w14:textId="77777777" w:rsidR="00E72D11" w:rsidRPr="004D1085"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Правительство Российской Федерации постановляет:</w:t>
      </w:r>
    </w:p>
    <w:p w14:paraId="417EF816" w14:textId="77777777" w:rsidR="00E72D11" w:rsidRPr="004D1085" w:rsidRDefault="00E72D11" w:rsidP="00E72D11">
      <w:pPr>
        <w:spacing w:after="0" w:line="360" w:lineRule="atLeast"/>
        <w:ind w:firstLine="709"/>
        <w:jc w:val="both"/>
        <w:rPr>
          <w:rFonts w:ascii="Times New Roman" w:hAnsi="Times New Roman"/>
          <w:sz w:val="28"/>
          <w:szCs w:val="28"/>
        </w:rPr>
      </w:pPr>
    </w:p>
    <w:p w14:paraId="3F002FE5" w14:textId="77777777" w:rsidR="00E72D11" w:rsidRDefault="00E72D11" w:rsidP="00E72D11">
      <w:pPr>
        <w:pStyle w:val="af3"/>
        <w:numPr>
          <w:ilvl w:val="0"/>
          <w:numId w:val="13"/>
        </w:numPr>
        <w:spacing w:after="0" w:line="240" w:lineRule="auto"/>
        <w:ind w:left="0" w:firstLine="709"/>
        <w:jc w:val="both"/>
        <w:rPr>
          <w:rFonts w:ascii="Times New Roman" w:hAnsi="Times New Roman"/>
          <w:sz w:val="28"/>
          <w:szCs w:val="28"/>
        </w:rPr>
      </w:pPr>
      <w:r w:rsidRPr="00EC6966">
        <w:rPr>
          <w:rFonts w:ascii="Times New Roman" w:hAnsi="Times New Roman"/>
          <w:sz w:val="28"/>
          <w:szCs w:val="28"/>
        </w:rPr>
        <w:t xml:space="preserve">Утвердить прилагаемые Правила </w:t>
      </w:r>
      <w:r w:rsidRPr="00175AD6">
        <w:rPr>
          <w:rFonts w:ascii="Times New Roman" w:hAnsi="Times New Roman"/>
          <w:sz w:val="28"/>
          <w:szCs w:val="28"/>
        </w:rPr>
        <w:t>предоставления</w:t>
      </w:r>
      <w:r>
        <w:rPr>
          <w:rFonts w:ascii="Times New Roman" w:hAnsi="Times New Roman"/>
          <w:sz w:val="28"/>
          <w:szCs w:val="28"/>
        </w:rPr>
        <w:t xml:space="preserve"> и распределения</w:t>
      </w:r>
      <w:r w:rsidRPr="00175AD6">
        <w:rPr>
          <w:rFonts w:ascii="Times New Roman" w:hAnsi="Times New Roman"/>
          <w:sz w:val="28"/>
          <w:szCs w:val="28"/>
        </w:rPr>
        <w:t xml:space="preserve"> субсидий из федерального бюджета бюджетам субъектов Российской Федерации на осуществление </w:t>
      </w:r>
      <w:r>
        <w:rPr>
          <w:rFonts w:ascii="Times New Roman" w:hAnsi="Times New Roman"/>
          <w:sz w:val="28"/>
          <w:szCs w:val="28"/>
        </w:rPr>
        <w:t>государственной</w:t>
      </w:r>
      <w:r w:rsidRPr="00175AD6">
        <w:rPr>
          <w:rFonts w:ascii="Times New Roman" w:hAnsi="Times New Roman"/>
          <w:sz w:val="28"/>
          <w:szCs w:val="28"/>
        </w:rPr>
        <w:t xml:space="preserve"> поддержки реализации общественных инициатив, направленных на развитие туристической инфраструктуры</w:t>
      </w:r>
      <w:r w:rsidRPr="00EC6966">
        <w:rPr>
          <w:rFonts w:ascii="Times New Roman" w:hAnsi="Times New Roman"/>
          <w:sz w:val="28"/>
          <w:szCs w:val="28"/>
        </w:rPr>
        <w:t>.</w:t>
      </w:r>
    </w:p>
    <w:p w14:paraId="053A3E1C" w14:textId="77777777" w:rsidR="00E72D11" w:rsidRPr="0050592F" w:rsidRDefault="00E72D11" w:rsidP="00E72D11">
      <w:pPr>
        <w:pStyle w:val="af3"/>
        <w:numPr>
          <w:ilvl w:val="0"/>
          <w:numId w:val="13"/>
        </w:numPr>
        <w:spacing w:after="0" w:line="240" w:lineRule="auto"/>
        <w:ind w:left="0" w:firstLine="709"/>
        <w:jc w:val="both"/>
        <w:rPr>
          <w:rFonts w:ascii="Times New Roman" w:hAnsi="Times New Roman"/>
          <w:sz w:val="28"/>
          <w:szCs w:val="28"/>
        </w:rPr>
      </w:pPr>
      <w:r w:rsidRPr="0050592F">
        <w:rPr>
          <w:rFonts w:ascii="Times New Roman" w:hAnsi="Times New Roman"/>
          <w:sz w:val="28"/>
          <w:szCs w:val="28"/>
        </w:rPr>
        <w:t>Установить, что</w:t>
      </w:r>
      <w:r w:rsidRPr="0050592F">
        <w:t xml:space="preserve"> </w:t>
      </w:r>
      <w:r w:rsidRPr="0050592F">
        <w:rPr>
          <w:rFonts w:ascii="Times New Roman" w:hAnsi="Times New Roman"/>
          <w:sz w:val="28"/>
          <w:szCs w:val="28"/>
        </w:rPr>
        <w:t>распределение субсидий между бюджетами субъектов Российской Федерации на 2022 год утверждается актом Правительства Российской Федерации.</w:t>
      </w:r>
    </w:p>
    <w:p w14:paraId="266D6A73" w14:textId="77777777" w:rsidR="00E72D11" w:rsidRDefault="00E72D11" w:rsidP="00E72D11">
      <w:pPr>
        <w:spacing w:after="0" w:line="360" w:lineRule="atLeast"/>
        <w:jc w:val="both"/>
        <w:rPr>
          <w:rFonts w:ascii="Times New Roman" w:hAnsi="Times New Roman"/>
          <w:b/>
          <w:sz w:val="28"/>
          <w:szCs w:val="28"/>
        </w:rPr>
      </w:pPr>
    </w:p>
    <w:p w14:paraId="4E99930C" w14:textId="77777777" w:rsidR="00E72D11" w:rsidRDefault="00E72D11" w:rsidP="00E72D11">
      <w:pPr>
        <w:spacing w:after="0" w:line="360" w:lineRule="atLeast"/>
        <w:jc w:val="both"/>
        <w:rPr>
          <w:rFonts w:ascii="Times New Roman" w:hAnsi="Times New Roman"/>
          <w:b/>
          <w:sz w:val="28"/>
          <w:szCs w:val="28"/>
        </w:rPr>
      </w:pPr>
    </w:p>
    <w:p w14:paraId="74AB01F5" w14:textId="77777777" w:rsidR="00E72D11" w:rsidRPr="009C40C5" w:rsidRDefault="00E72D11" w:rsidP="00E72D11">
      <w:pPr>
        <w:autoSpaceDE w:val="0"/>
        <w:autoSpaceDN w:val="0"/>
        <w:spacing w:after="0" w:line="240" w:lineRule="atLeast"/>
        <w:rPr>
          <w:rFonts w:ascii="Times New Roman" w:hAnsi="Times New Roman"/>
          <w:sz w:val="28"/>
          <w:szCs w:val="28"/>
        </w:rPr>
      </w:pPr>
      <w:r w:rsidRPr="009C40C5">
        <w:rPr>
          <w:rFonts w:ascii="Times New Roman" w:hAnsi="Times New Roman"/>
          <w:sz w:val="28"/>
          <w:szCs w:val="28"/>
        </w:rPr>
        <w:t>Председатель Правительства</w:t>
      </w:r>
    </w:p>
    <w:p w14:paraId="5F770299" w14:textId="77777777" w:rsidR="00E72D11" w:rsidRDefault="00E72D11" w:rsidP="00E72D11">
      <w:pPr>
        <w:autoSpaceDE w:val="0"/>
        <w:autoSpaceDN w:val="0"/>
        <w:spacing w:after="0" w:line="240" w:lineRule="atLeast"/>
        <w:rPr>
          <w:rFonts w:ascii="Times New Roman" w:hAnsi="Times New Roman"/>
          <w:sz w:val="28"/>
          <w:szCs w:val="28"/>
        </w:rPr>
        <w:sectPr w:rsidR="00E72D11" w:rsidSect="00C50AAA">
          <w:headerReference w:type="default" r:id="rId7"/>
          <w:headerReference w:type="first" r:id="rId8"/>
          <w:pgSz w:w="11900" w:h="16840"/>
          <w:pgMar w:top="1134" w:right="843" w:bottom="1276" w:left="1701" w:header="567" w:footer="3" w:gutter="0"/>
          <w:pgNumType w:start="2"/>
          <w:cols w:space="720"/>
          <w:noEndnote/>
          <w:docGrid w:linePitch="360"/>
        </w:sectPr>
      </w:pPr>
      <w:r w:rsidRPr="009C40C5">
        <w:rPr>
          <w:rFonts w:ascii="Times New Roman" w:hAnsi="Times New Roman"/>
          <w:sz w:val="28"/>
          <w:szCs w:val="28"/>
        </w:rPr>
        <w:t xml:space="preserve">    Российской</w:t>
      </w:r>
      <w:r w:rsidRPr="009C40C5">
        <w:rPr>
          <w:rFonts w:ascii="Times New Roman" w:hAnsi="Times New Roman"/>
          <w:spacing w:val="-8"/>
          <w:sz w:val="28"/>
          <w:szCs w:val="28"/>
        </w:rPr>
        <w:t xml:space="preserve"> </w:t>
      </w:r>
      <w:r w:rsidRPr="009C40C5">
        <w:rPr>
          <w:rFonts w:ascii="Times New Roman" w:hAnsi="Times New Roman"/>
          <w:sz w:val="28"/>
          <w:szCs w:val="28"/>
        </w:rPr>
        <w:t>Федерации</w:t>
      </w:r>
      <w:r w:rsidRPr="009C40C5">
        <w:rPr>
          <w:rFonts w:ascii="Times New Roman" w:hAnsi="Times New Roman"/>
          <w:sz w:val="28"/>
          <w:szCs w:val="28"/>
        </w:rPr>
        <w:tab/>
        <w:t xml:space="preserve">                                                     М. </w:t>
      </w:r>
      <w:proofErr w:type="spellStart"/>
      <w:r w:rsidRPr="009C40C5">
        <w:rPr>
          <w:rFonts w:ascii="Times New Roman" w:hAnsi="Times New Roman"/>
          <w:sz w:val="28"/>
          <w:szCs w:val="28"/>
        </w:rPr>
        <w:t>Мишустин</w:t>
      </w:r>
      <w:proofErr w:type="spellEnd"/>
      <w:r w:rsidRPr="009C5882">
        <w:rPr>
          <w:rFonts w:ascii="Times New Roman" w:hAnsi="Times New Roman"/>
          <w:sz w:val="28"/>
          <w:szCs w:val="28"/>
        </w:rPr>
        <w:tab/>
      </w:r>
    </w:p>
    <w:p w14:paraId="73AB8551" w14:textId="77777777" w:rsidR="00E72D11" w:rsidRPr="004D1085" w:rsidRDefault="00E72D11" w:rsidP="00E72D11">
      <w:pPr>
        <w:autoSpaceDE w:val="0"/>
        <w:autoSpaceDN w:val="0"/>
        <w:spacing w:after="0" w:line="360" w:lineRule="atLeast"/>
        <w:ind w:left="5670" w:right="-1"/>
        <w:jc w:val="center"/>
        <w:rPr>
          <w:rFonts w:ascii="Times New Roman" w:hAnsi="Times New Roman"/>
          <w:sz w:val="28"/>
          <w:szCs w:val="28"/>
        </w:rPr>
      </w:pPr>
      <w:r w:rsidRPr="004D1085">
        <w:rPr>
          <w:rFonts w:ascii="Times New Roman" w:hAnsi="Times New Roman"/>
          <w:sz w:val="28"/>
          <w:szCs w:val="28"/>
        </w:rPr>
        <w:lastRenderedPageBreak/>
        <w:t>УТВЕРЖДЕНО</w:t>
      </w:r>
    </w:p>
    <w:p w14:paraId="1626572F" w14:textId="77777777" w:rsidR="00E72D11" w:rsidRPr="004D1085" w:rsidRDefault="00E72D11" w:rsidP="00E72D11">
      <w:pPr>
        <w:spacing w:after="0" w:line="360" w:lineRule="atLeast"/>
        <w:ind w:left="5670"/>
        <w:jc w:val="center"/>
        <w:rPr>
          <w:rFonts w:ascii="Times New Roman" w:hAnsi="Times New Roman"/>
          <w:sz w:val="28"/>
          <w:szCs w:val="28"/>
        </w:rPr>
      </w:pPr>
      <w:r w:rsidRPr="004D1085">
        <w:rPr>
          <w:rFonts w:ascii="Times New Roman" w:hAnsi="Times New Roman"/>
          <w:sz w:val="28"/>
          <w:szCs w:val="28"/>
        </w:rPr>
        <w:t>постановлением Правительства</w:t>
      </w:r>
    </w:p>
    <w:p w14:paraId="57EB6922" w14:textId="77777777" w:rsidR="00E72D11" w:rsidRPr="004D1085" w:rsidRDefault="00E72D11" w:rsidP="00E72D11">
      <w:pPr>
        <w:spacing w:after="0" w:line="360" w:lineRule="atLeast"/>
        <w:ind w:left="5670" w:right="424"/>
        <w:jc w:val="center"/>
        <w:rPr>
          <w:rFonts w:ascii="Times New Roman" w:hAnsi="Times New Roman"/>
          <w:sz w:val="28"/>
          <w:szCs w:val="28"/>
        </w:rPr>
      </w:pPr>
      <w:r w:rsidRPr="004D1085">
        <w:rPr>
          <w:rFonts w:ascii="Times New Roman" w:hAnsi="Times New Roman"/>
          <w:sz w:val="28"/>
          <w:szCs w:val="28"/>
        </w:rPr>
        <w:t>Российской Федерации</w:t>
      </w:r>
    </w:p>
    <w:p w14:paraId="7D2D2CFE" w14:textId="77777777" w:rsidR="00E72D11" w:rsidRPr="004D1085" w:rsidRDefault="00E72D11" w:rsidP="00E72D11">
      <w:pPr>
        <w:spacing w:after="0" w:line="360" w:lineRule="atLeast"/>
        <w:ind w:left="5670"/>
        <w:jc w:val="center"/>
        <w:rPr>
          <w:rFonts w:ascii="Times New Roman" w:hAnsi="Times New Roman"/>
          <w:sz w:val="28"/>
          <w:szCs w:val="28"/>
        </w:rPr>
      </w:pPr>
      <w:r w:rsidRPr="004D1085">
        <w:rPr>
          <w:rFonts w:ascii="Times New Roman" w:hAnsi="Times New Roman"/>
          <w:sz w:val="28"/>
          <w:szCs w:val="28"/>
        </w:rPr>
        <w:t xml:space="preserve">от «___» ____________ </w:t>
      </w:r>
      <w:r>
        <w:rPr>
          <w:rFonts w:ascii="Times New Roman" w:hAnsi="Times New Roman"/>
          <w:sz w:val="28"/>
          <w:szCs w:val="28"/>
        </w:rPr>
        <w:t xml:space="preserve">2021 </w:t>
      </w:r>
      <w:r w:rsidRPr="004D1085">
        <w:rPr>
          <w:rFonts w:ascii="Times New Roman" w:hAnsi="Times New Roman"/>
          <w:sz w:val="28"/>
          <w:szCs w:val="28"/>
        </w:rPr>
        <w:t>г.</w:t>
      </w:r>
    </w:p>
    <w:p w14:paraId="4923FED7" w14:textId="77777777" w:rsidR="00E72D11" w:rsidRDefault="00E72D11" w:rsidP="00E72D11">
      <w:pPr>
        <w:spacing w:after="0" w:line="360" w:lineRule="atLeast"/>
        <w:ind w:left="5245"/>
        <w:jc w:val="center"/>
        <w:rPr>
          <w:rFonts w:ascii="Times New Roman" w:hAnsi="Times New Roman"/>
          <w:b/>
          <w:sz w:val="28"/>
          <w:szCs w:val="28"/>
        </w:rPr>
      </w:pPr>
    </w:p>
    <w:p w14:paraId="04F44D9C" w14:textId="77777777" w:rsidR="00E72D11" w:rsidRDefault="00E72D11" w:rsidP="00E72D11">
      <w:pPr>
        <w:spacing w:after="0" w:line="360" w:lineRule="atLeast"/>
        <w:jc w:val="center"/>
        <w:rPr>
          <w:rFonts w:ascii="Times New Roman" w:hAnsi="Times New Roman"/>
          <w:b/>
          <w:sz w:val="28"/>
          <w:szCs w:val="28"/>
        </w:rPr>
      </w:pPr>
    </w:p>
    <w:p w14:paraId="2B52026F" w14:textId="77777777" w:rsidR="00E72D11" w:rsidRPr="004D1085" w:rsidRDefault="00E72D11" w:rsidP="00E72D11">
      <w:pPr>
        <w:spacing w:after="0" w:line="360" w:lineRule="atLeast"/>
        <w:jc w:val="center"/>
        <w:rPr>
          <w:rFonts w:ascii="Times New Roman" w:hAnsi="Times New Roman"/>
          <w:b/>
          <w:sz w:val="28"/>
          <w:szCs w:val="28"/>
        </w:rPr>
      </w:pPr>
      <w:r w:rsidRPr="004D1085">
        <w:rPr>
          <w:rFonts w:ascii="Times New Roman" w:hAnsi="Times New Roman"/>
          <w:b/>
          <w:sz w:val="28"/>
          <w:szCs w:val="28"/>
        </w:rPr>
        <w:t>Правила</w:t>
      </w:r>
    </w:p>
    <w:p w14:paraId="04342EF9" w14:textId="77777777" w:rsidR="00E72D11" w:rsidRDefault="00E72D11" w:rsidP="00E72D11">
      <w:pPr>
        <w:spacing w:after="0" w:line="360" w:lineRule="atLeast"/>
        <w:jc w:val="center"/>
        <w:rPr>
          <w:rFonts w:ascii="Times New Roman" w:hAnsi="Times New Roman"/>
          <w:b/>
          <w:sz w:val="28"/>
          <w:szCs w:val="28"/>
        </w:rPr>
      </w:pPr>
      <w:r w:rsidRPr="004D1085">
        <w:rPr>
          <w:rFonts w:ascii="Times New Roman" w:hAnsi="Times New Roman"/>
          <w:b/>
          <w:sz w:val="28"/>
          <w:szCs w:val="28"/>
        </w:rPr>
        <w:t xml:space="preserve">предоставления </w:t>
      </w:r>
      <w:r>
        <w:rPr>
          <w:rFonts w:ascii="Times New Roman" w:hAnsi="Times New Roman"/>
          <w:b/>
          <w:sz w:val="28"/>
          <w:szCs w:val="28"/>
        </w:rPr>
        <w:t xml:space="preserve">и распределения </w:t>
      </w:r>
      <w:r w:rsidRPr="004D1085">
        <w:rPr>
          <w:rFonts w:ascii="Times New Roman" w:hAnsi="Times New Roman"/>
          <w:b/>
          <w:sz w:val="28"/>
          <w:szCs w:val="28"/>
        </w:rPr>
        <w:t xml:space="preserve">субсидий из федерального бюджета бюджетам субъектов Российской Федерации на осуществление </w:t>
      </w:r>
      <w:r>
        <w:rPr>
          <w:rFonts w:ascii="Times New Roman" w:hAnsi="Times New Roman"/>
          <w:b/>
          <w:sz w:val="28"/>
          <w:szCs w:val="28"/>
        </w:rPr>
        <w:t>государственной</w:t>
      </w:r>
      <w:r w:rsidRPr="004D1085">
        <w:rPr>
          <w:rFonts w:ascii="Times New Roman" w:hAnsi="Times New Roman"/>
          <w:b/>
          <w:sz w:val="28"/>
          <w:szCs w:val="28"/>
        </w:rPr>
        <w:t xml:space="preserve"> поддержки </w:t>
      </w:r>
      <w:r w:rsidRPr="00175AD6">
        <w:rPr>
          <w:rFonts w:ascii="Times New Roman" w:hAnsi="Times New Roman"/>
          <w:b/>
          <w:sz w:val="28"/>
          <w:szCs w:val="28"/>
        </w:rPr>
        <w:t>реализации общественных инициатив, направленных на развитие туристической инфраструктуры</w:t>
      </w:r>
    </w:p>
    <w:p w14:paraId="60FAC758" w14:textId="77777777" w:rsidR="00E72D11" w:rsidRPr="004D1085" w:rsidRDefault="00E72D11" w:rsidP="00E72D11">
      <w:pPr>
        <w:spacing w:after="0" w:line="360" w:lineRule="atLeast"/>
        <w:jc w:val="both"/>
        <w:rPr>
          <w:rFonts w:ascii="Times New Roman" w:hAnsi="Times New Roman"/>
          <w:sz w:val="28"/>
          <w:szCs w:val="28"/>
        </w:rPr>
      </w:pPr>
    </w:p>
    <w:p w14:paraId="0FBE605A" w14:textId="77777777" w:rsidR="00E72D11" w:rsidRPr="004D1085"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4D1085">
        <w:rPr>
          <w:rFonts w:ascii="Times New Roman" w:hAnsi="Times New Roman"/>
          <w:sz w:val="28"/>
          <w:szCs w:val="28"/>
        </w:rPr>
        <w:t>Настоящие Правила устанавливают</w:t>
      </w:r>
      <w:r>
        <w:rPr>
          <w:rFonts w:ascii="Times New Roman" w:hAnsi="Times New Roman"/>
          <w:sz w:val="28"/>
          <w:szCs w:val="28"/>
        </w:rPr>
        <w:t xml:space="preserve"> </w:t>
      </w:r>
      <w:r w:rsidRPr="004D1085">
        <w:rPr>
          <w:rFonts w:ascii="Times New Roman" w:hAnsi="Times New Roman"/>
          <w:sz w:val="28"/>
          <w:szCs w:val="28"/>
        </w:rPr>
        <w:t>цели</w:t>
      </w:r>
      <w:r>
        <w:rPr>
          <w:rFonts w:ascii="Times New Roman" w:hAnsi="Times New Roman"/>
          <w:sz w:val="28"/>
          <w:szCs w:val="28"/>
        </w:rPr>
        <w:t>,</w:t>
      </w:r>
      <w:r w:rsidRPr="004D1085">
        <w:rPr>
          <w:rFonts w:ascii="Times New Roman" w:hAnsi="Times New Roman"/>
          <w:sz w:val="28"/>
          <w:szCs w:val="28"/>
        </w:rPr>
        <w:t xml:space="preserve"> условия и порядок предоставления и распределения субсидий из федерального бюджета бюджетам субъектов Российской Федерации</w:t>
      </w:r>
      <w:r>
        <w:rPr>
          <w:rFonts w:ascii="Times New Roman" w:hAnsi="Times New Roman"/>
          <w:sz w:val="28"/>
          <w:szCs w:val="28"/>
        </w:rPr>
        <w:t xml:space="preserve"> </w:t>
      </w:r>
      <w:r w:rsidRPr="00A24C82">
        <w:rPr>
          <w:rFonts w:ascii="Times New Roman" w:hAnsi="Times New Roman"/>
          <w:sz w:val="28"/>
          <w:szCs w:val="28"/>
        </w:rPr>
        <w:t xml:space="preserve">в целях </w:t>
      </w:r>
      <w:proofErr w:type="spellStart"/>
      <w:r w:rsidRPr="00A24C82">
        <w:rPr>
          <w:rFonts w:ascii="Times New Roman" w:hAnsi="Times New Roman"/>
          <w:sz w:val="28"/>
          <w:szCs w:val="28"/>
        </w:rPr>
        <w:t>софинансирования</w:t>
      </w:r>
      <w:proofErr w:type="spellEnd"/>
      <w:r w:rsidRPr="00A24C82">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туристической инфраструктуры», входящего в состав национального проекта «Туризм и индустрия гостеприимства»</w:t>
      </w:r>
      <w:r w:rsidRPr="004D1085">
        <w:rPr>
          <w:rFonts w:ascii="Times New Roman" w:hAnsi="Times New Roman"/>
          <w:sz w:val="28"/>
          <w:szCs w:val="28"/>
        </w:rPr>
        <w:t xml:space="preserve"> на осуществление </w:t>
      </w:r>
      <w:r w:rsidRPr="008716C7">
        <w:rPr>
          <w:rFonts w:ascii="Times New Roman" w:hAnsi="Times New Roman"/>
          <w:sz w:val="28"/>
          <w:szCs w:val="28"/>
        </w:rPr>
        <w:t xml:space="preserve">государственной </w:t>
      </w:r>
      <w:r w:rsidRPr="004D1085">
        <w:rPr>
          <w:rFonts w:ascii="Times New Roman" w:hAnsi="Times New Roman"/>
          <w:sz w:val="28"/>
          <w:szCs w:val="28"/>
        </w:rPr>
        <w:t xml:space="preserve">поддержки </w:t>
      </w:r>
      <w:r w:rsidRPr="00175AD6">
        <w:rPr>
          <w:rFonts w:ascii="Times New Roman" w:hAnsi="Times New Roman"/>
          <w:sz w:val="28"/>
          <w:szCs w:val="28"/>
        </w:rPr>
        <w:t>реализации общественных инициатив, направленных на развитие туристической инфраструктуры</w:t>
      </w:r>
      <w:r w:rsidRPr="004D1085">
        <w:rPr>
          <w:rFonts w:ascii="Times New Roman" w:hAnsi="Times New Roman"/>
          <w:sz w:val="28"/>
          <w:szCs w:val="28"/>
        </w:rPr>
        <w:t xml:space="preserve"> (далее соответственно – субсидии).</w:t>
      </w:r>
    </w:p>
    <w:p w14:paraId="158306F5" w14:textId="77777777" w:rsidR="00E72D11"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4D1085">
        <w:rPr>
          <w:rFonts w:ascii="Times New Roman" w:hAnsi="Times New Roman"/>
          <w:sz w:val="28"/>
          <w:szCs w:val="28"/>
        </w:rPr>
        <w:t xml:space="preserve">Субсидии предоставляются в целях </w:t>
      </w:r>
      <w:proofErr w:type="spellStart"/>
      <w:r w:rsidRPr="00C426BB">
        <w:rPr>
          <w:rFonts w:ascii="Times New Roman" w:hAnsi="Times New Roman"/>
          <w:sz w:val="28"/>
          <w:szCs w:val="28"/>
        </w:rPr>
        <w:t>софинансирования</w:t>
      </w:r>
      <w:proofErr w:type="spellEnd"/>
      <w:r w:rsidRPr="00C426BB">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проектов</w:t>
      </w:r>
      <w:r>
        <w:rPr>
          <w:rFonts w:ascii="Times New Roman" w:hAnsi="Times New Roman"/>
          <w:sz w:val="28"/>
          <w:szCs w:val="28"/>
        </w:rPr>
        <w:t xml:space="preserve"> </w:t>
      </w:r>
      <w:r w:rsidRPr="00175AD6">
        <w:rPr>
          <w:rFonts w:ascii="Times New Roman" w:hAnsi="Times New Roman"/>
          <w:sz w:val="28"/>
          <w:szCs w:val="28"/>
        </w:rPr>
        <w:t>общественных инициатив, направленных на развитие туристической инфраструктуры</w:t>
      </w:r>
      <w:r w:rsidRPr="004D1085">
        <w:rPr>
          <w:rFonts w:ascii="Times New Roman" w:hAnsi="Times New Roman"/>
          <w:sz w:val="28"/>
          <w:szCs w:val="28"/>
        </w:rPr>
        <w:t xml:space="preserve">, </w:t>
      </w:r>
      <w:r w:rsidRPr="00A24C82">
        <w:rPr>
          <w:rFonts w:ascii="Times New Roman" w:hAnsi="Times New Roman"/>
          <w:sz w:val="28"/>
          <w:szCs w:val="28"/>
        </w:rPr>
        <w:t>в рамках которых реализуются мероприятия, направленные</w:t>
      </w:r>
      <w:r>
        <w:rPr>
          <w:rFonts w:ascii="Times New Roman" w:hAnsi="Times New Roman"/>
          <w:sz w:val="28"/>
          <w:szCs w:val="28"/>
        </w:rPr>
        <w:t xml:space="preserve"> </w:t>
      </w:r>
      <w:r w:rsidRPr="004D1085">
        <w:rPr>
          <w:rFonts w:ascii="Times New Roman" w:hAnsi="Times New Roman"/>
          <w:sz w:val="28"/>
          <w:szCs w:val="28"/>
        </w:rPr>
        <w:t>на</w:t>
      </w:r>
      <w:r>
        <w:rPr>
          <w:rFonts w:ascii="Times New Roman" w:hAnsi="Times New Roman"/>
          <w:sz w:val="28"/>
          <w:szCs w:val="28"/>
        </w:rPr>
        <w:t>:</w:t>
      </w:r>
      <w:r w:rsidRPr="004D1085">
        <w:rPr>
          <w:rFonts w:ascii="Times New Roman" w:hAnsi="Times New Roman"/>
          <w:sz w:val="28"/>
          <w:szCs w:val="28"/>
        </w:rPr>
        <w:t xml:space="preserve"> </w:t>
      </w:r>
    </w:p>
    <w:p w14:paraId="5EAEA990" w14:textId="77777777" w:rsidR="00E72D11" w:rsidRPr="00E72D11" w:rsidRDefault="00E72D11" w:rsidP="00E72D11">
      <w:pPr>
        <w:pStyle w:val="af3"/>
        <w:numPr>
          <w:ilvl w:val="1"/>
          <w:numId w:val="19"/>
        </w:numPr>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создание и (или) развитие пляжей на побережьях морских и пресных водоемов, в том числе:</w:t>
      </w:r>
    </w:p>
    <w:p w14:paraId="6DABDADE" w14:textId="7777777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обустройство пляжа в соответствии с требованиями Национального стандарта Российской Федерации;</w:t>
      </w:r>
    </w:p>
    <w:p w14:paraId="74F86384" w14:textId="7777777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приобретение оборудования;</w:t>
      </w:r>
    </w:p>
    <w:p w14:paraId="780EBC4E" w14:textId="7777777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обустройство детских и спортивных зон отдыха;</w:t>
      </w:r>
    </w:p>
    <w:p w14:paraId="685AF831" w14:textId="7777777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создание пунктов общественного питания (некапитальное строительство);</w:t>
      </w:r>
    </w:p>
    <w:p w14:paraId="04F05362" w14:textId="7777777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 xml:space="preserve">создание системы безопасности территории пляжа; </w:t>
      </w:r>
    </w:p>
    <w:p w14:paraId="12BB9971" w14:textId="77777777" w:rsidR="00E72D11" w:rsidRPr="00E72D11" w:rsidRDefault="00E72D11" w:rsidP="00E72D11">
      <w:pPr>
        <w:pStyle w:val="af3"/>
        <w:numPr>
          <w:ilvl w:val="1"/>
          <w:numId w:val="19"/>
        </w:numPr>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создание и (или) развитие национальных туристских маршрутов (некапитальное строительство), прошедших экспертизу в соответствии с Порядком определения национальных туристских маршрутов, в том числе:</w:t>
      </w:r>
    </w:p>
    <w:p w14:paraId="41FA386D" w14:textId="5BD7A62B" w:rsidR="00E72D11" w:rsidRPr="00E72D11" w:rsidRDefault="00E72D11" w:rsidP="00E72D11">
      <w:pPr>
        <w:spacing w:after="0" w:line="360" w:lineRule="atLeast"/>
        <w:ind w:firstLine="709"/>
        <w:jc w:val="both"/>
        <w:rPr>
          <w:rFonts w:ascii="Times New Roman" w:hAnsi="Times New Roman"/>
          <w:color w:val="auto"/>
          <w:sz w:val="28"/>
          <w:szCs w:val="28"/>
        </w:rPr>
      </w:pPr>
      <w:r w:rsidRPr="00E72D11">
        <w:rPr>
          <w:rFonts w:ascii="Times New Roman" w:hAnsi="Times New Roman"/>
          <w:color w:val="auto"/>
          <w:sz w:val="28"/>
          <w:szCs w:val="28"/>
        </w:rPr>
        <w:t xml:space="preserve">создание новых объектов туристского показа, а также достройка, </w:t>
      </w:r>
      <w:r w:rsidRPr="002E6F06">
        <w:rPr>
          <w:rFonts w:ascii="Times New Roman" w:hAnsi="Times New Roman"/>
          <w:color w:val="auto"/>
          <w:sz w:val="28"/>
          <w:szCs w:val="28"/>
        </w:rPr>
        <w:t xml:space="preserve">дооборудование, техническое перевооружение, модернизация объектов </w:t>
      </w:r>
      <w:r w:rsidRPr="002E6F06">
        <w:rPr>
          <w:rFonts w:ascii="Times New Roman" w:hAnsi="Times New Roman"/>
          <w:color w:val="auto"/>
          <w:sz w:val="28"/>
          <w:szCs w:val="28"/>
        </w:rPr>
        <w:lastRenderedPageBreak/>
        <w:t xml:space="preserve">туристского </w:t>
      </w:r>
      <w:r w:rsidRPr="00E72D11">
        <w:rPr>
          <w:rFonts w:ascii="Times New Roman" w:hAnsi="Times New Roman"/>
          <w:color w:val="auto"/>
          <w:sz w:val="28"/>
          <w:szCs w:val="28"/>
        </w:rPr>
        <w:t>показа по территории маршрута, включая элементы доступной среды;</w:t>
      </w:r>
    </w:p>
    <w:p w14:paraId="3753862A" w14:textId="6B3F3B35"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 xml:space="preserve">создание единого дизайн-кода и обустройство объектов туристского показа, объектов размещения в соответствии с утвержденным дизайн-кодом; </w:t>
      </w:r>
    </w:p>
    <w:p w14:paraId="1A4EC78F" w14:textId="7777777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изготовление и установка элементов системы навигации национальных туристских маршрутов;</w:t>
      </w:r>
    </w:p>
    <w:p w14:paraId="5B4A8BAB" w14:textId="44F125F7" w:rsidR="00E72D11" w:rsidRPr="00E72D11" w:rsidRDefault="00E72D11" w:rsidP="00E72D11">
      <w:pPr>
        <w:pStyle w:val="af3"/>
        <w:spacing w:after="0" w:line="360" w:lineRule="atLeast"/>
        <w:ind w:left="0" w:firstLine="709"/>
        <w:jc w:val="both"/>
        <w:rPr>
          <w:rFonts w:ascii="Times New Roman" w:hAnsi="Times New Roman"/>
          <w:color w:val="auto"/>
          <w:sz w:val="28"/>
          <w:szCs w:val="28"/>
        </w:rPr>
      </w:pPr>
      <w:r w:rsidRPr="00E72D11">
        <w:rPr>
          <w:rFonts w:ascii="Times New Roman" w:hAnsi="Times New Roman"/>
          <w:color w:val="auto"/>
          <w:sz w:val="28"/>
          <w:szCs w:val="28"/>
        </w:rPr>
        <w:t>установка или обустройство туристских информационных центров (формы некапитального строительства);</w:t>
      </w:r>
    </w:p>
    <w:p w14:paraId="55DD0D57" w14:textId="77777777" w:rsidR="00E72D11" w:rsidRPr="00CD384B" w:rsidRDefault="00E72D11" w:rsidP="00E72D11">
      <w:pPr>
        <w:pStyle w:val="af3"/>
        <w:spacing w:after="0" w:line="360" w:lineRule="atLeast"/>
        <w:ind w:left="0" w:firstLine="709"/>
        <w:jc w:val="both"/>
        <w:rPr>
          <w:rFonts w:ascii="Times New Roman" w:hAnsi="Times New Roman"/>
          <w:color w:val="auto"/>
          <w:sz w:val="28"/>
          <w:szCs w:val="28"/>
        </w:rPr>
      </w:pPr>
      <w:r w:rsidRPr="002E6F06">
        <w:rPr>
          <w:rFonts w:ascii="Times New Roman" w:hAnsi="Times New Roman"/>
          <w:color w:val="auto"/>
          <w:sz w:val="28"/>
          <w:szCs w:val="28"/>
        </w:rPr>
        <w:t>приобретение и установка санитарных модулей</w:t>
      </w:r>
      <w:r>
        <w:rPr>
          <w:rFonts w:ascii="Times New Roman" w:hAnsi="Times New Roman"/>
          <w:color w:val="auto"/>
          <w:sz w:val="28"/>
          <w:szCs w:val="28"/>
        </w:rPr>
        <w:t>;</w:t>
      </w:r>
    </w:p>
    <w:p w14:paraId="1C55A3DD" w14:textId="77777777" w:rsidR="00E72D11" w:rsidRPr="00E72D11" w:rsidRDefault="00E72D11" w:rsidP="00E72D11">
      <w:pPr>
        <w:pStyle w:val="af3"/>
        <w:numPr>
          <w:ilvl w:val="1"/>
          <w:numId w:val="19"/>
        </w:numPr>
        <w:spacing w:after="0" w:line="360" w:lineRule="atLeast"/>
        <w:ind w:left="0" w:firstLine="709"/>
        <w:jc w:val="both"/>
        <w:rPr>
          <w:rFonts w:ascii="Times New Roman" w:hAnsi="Times New Roman"/>
          <w:color w:val="auto"/>
          <w:sz w:val="28"/>
          <w:szCs w:val="28"/>
        </w:rPr>
      </w:pPr>
      <w:r w:rsidRPr="004B410F">
        <w:rPr>
          <w:rFonts w:ascii="Times New Roman" w:hAnsi="Times New Roman"/>
          <w:color w:val="auto"/>
          <w:sz w:val="28"/>
          <w:szCs w:val="28"/>
        </w:rPr>
        <w:t>создание и (или) развитие локальных точек притяжения (некапитальное строительство)</w:t>
      </w:r>
      <w:r>
        <w:rPr>
          <w:rFonts w:ascii="Times New Roman" w:hAnsi="Times New Roman"/>
          <w:color w:val="auto"/>
          <w:sz w:val="28"/>
          <w:szCs w:val="28"/>
        </w:rPr>
        <w:t xml:space="preserve">, в том числе </w:t>
      </w:r>
      <w:r w:rsidRPr="004B410F">
        <w:rPr>
          <w:rFonts w:ascii="Times New Roman" w:hAnsi="Times New Roman"/>
          <w:color w:val="auto"/>
          <w:sz w:val="28"/>
          <w:szCs w:val="28"/>
        </w:rPr>
        <w:t>создание, достройка, дооборудование, техническое перевооружение, модернизация, реконструкция</w:t>
      </w:r>
      <w:r>
        <w:rPr>
          <w:rFonts w:ascii="Times New Roman" w:hAnsi="Times New Roman"/>
          <w:color w:val="auto"/>
          <w:sz w:val="28"/>
          <w:szCs w:val="28"/>
        </w:rPr>
        <w:t xml:space="preserve"> о</w:t>
      </w:r>
      <w:r w:rsidRPr="004B410F">
        <w:rPr>
          <w:rFonts w:ascii="Times New Roman" w:hAnsi="Times New Roman"/>
          <w:color w:val="auto"/>
          <w:sz w:val="28"/>
          <w:szCs w:val="28"/>
        </w:rPr>
        <w:t>бъектов прои</w:t>
      </w:r>
      <w:r>
        <w:rPr>
          <w:rFonts w:ascii="Times New Roman" w:hAnsi="Times New Roman"/>
          <w:color w:val="auto"/>
          <w:sz w:val="28"/>
          <w:szCs w:val="28"/>
        </w:rPr>
        <w:t xml:space="preserve">зводственного, социального </w:t>
      </w:r>
      <w:r w:rsidRPr="004B410F">
        <w:rPr>
          <w:rFonts w:ascii="Times New Roman" w:hAnsi="Times New Roman"/>
          <w:color w:val="auto"/>
          <w:sz w:val="28"/>
          <w:szCs w:val="28"/>
        </w:rPr>
        <w:t xml:space="preserve">и </w:t>
      </w:r>
      <w:r w:rsidRPr="00E72D11">
        <w:rPr>
          <w:rFonts w:ascii="Times New Roman" w:hAnsi="Times New Roman"/>
          <w:color w:val="auto"/>
          <w:sz w:val="28"/>
          <w:szCs w:val="28"/>
        </w:rPr>
        <w:t>рекреационного назначения, предназначенных для функционирования сферы туризма в границах национальных туристских маршрутов.</w:t>
      </w:r>
    </w:p>
    <w:p w14:paraId="1C7C2649" w14:textId="77777777" w:rsidR="00E72D11"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A55B37">
        <w:rPr>
          <w:rFonts w:ascii="Times New Roman" w:hAnsi="Times New Roman"/>
          <w:sz w:val="28"/>
          <w:szCs w:val="28"/>
        </w:rPr>
        <w:t>Под общественными инициативами, направленными на развитие туристической инфраструктуры, понимаются предложения</w:t>
      </w:r>
      <w:r>
        <w:rPr>
          <w:rFonts w:ascii="Times New Roman" w:hAnsi="Times New Roman"/>
          <w:sz w:val="28"/>
          <w:szCs w:val="28"/>
        </w:rPr>
        <w:t>:</w:t>
      </w:r>
    </w:p>
    <w:p w14:paraId="61D57F8E" w14:textId="77777777" w:rsidR="00E72D11" w:rsidRDefault="00E72D11" w:rsidP="00E72D11">
      <w:pPr>
        <w:pStyle w:val="af3"/>
        <w:spacing w:after="0" w:line="360" w:lineRule="atLeast"/>
        <w:ind w:left="0" w:firstLine="709"/>
        <w:jc w:val="both"/>
        <w:rPr>
          <w:rFonts w:ascii="Times New Roman" w:hAnsi="Times New Roman"/>
          <w:sz w:val="28"/>
          <w:szCs w:val="28"/>
        </w:rPr>
      </w:pPr>
      <w:r w:rsidRPr="00A55B37">
        <w:rPr>
          <w:rFonts w:ascii="Times New Roman" w:hAnsi="Times New Roman"/>
          <w:sz w:val="28"/>
          <w:szCs w:val="28"/>
        </w:rPr>
        <w:t xml:space="preserve">муниципальных образований </w:t>
      </w:r>
      <w:r>
        <w:rPr>
          <w:rFonts w:ascii="Times New Roman" w:hAnsi="Times New Roman"/>
          <w:sz w:val="28"/>
          <w:szCs w:val="28"/>
        </w:rPr>
        <w:t xml:space="preserve">субъектов Российской Федерации </w:t>
      </w:r>
      <w:r w:rsidRPr="00A55B37">
        <w:rPr>
          <w:rFonts w:ascii="Times New Roman" w:hAnsi="Times New Roman"/>
          <w:sz w:val="28"/>
          <w:szCs w:val="28"/>
        </w:rPr>
        <w:t xml:space="preserve">о реализации проектов, направленных на развитие туристической инфраструктуры в соответствии с </w:t>
      </w:r>
      <w:r>
        <w:rPr>
          <w:rFonts w:ascii="Times New Roman" w:hAnsi="Times New Roman"/>
          <w:sz w:val="28"/>
          <w:szCs w:val="28"/>
        </w:rPr>
        <w:t>пунктом</w:t>
      </w:r>
      <w:r w:rsidRPr="00A55B37">
        <w:rPr>
          <w:rFonts w:ascii="Times New Roman" w:hAnsi="Times New Roman"/>
          <w:sz w:val="28"/>
          <w:szCs w:val="28"/>
        </w:rPr>
        <w:t xml:space="preserve"> 2 настоящих Правил и </w:t>
      </w:r>
      <w:r>
        <w:rPr>
          <w:rFonts w:ascii="Times New Roman" w:hAnsi="Times New Roman"/>
          <w:sz w:val="28"/>
          <w:szCs w:val="28"/>
        </w:rPr>
        <w:t>прошедших конкурсный отбор проектов муниципальных образований, проводимый субъектом Российской Федерации;</w:t>
      </w:r>
    </w:p>
    <w:p w14:paraId="568B5DE6" w14:textId="77777777" w:rsidR="00E72D11" w:rsidRPr="007714A9" w:rsidRDefault="00E72D11" w:rsidP="00E72D11">
      <w:pPr>
        <w:pStyle w:val="af3"/>
        <w:spacing w:after="0" w:line="360" w:lineRule="atLeast"/>
        <w:ind w:left="0" w:firstLine="709"/>
        <w:jc w:val="both"/>
        <w:rPr>
          <w:rFonts w:ascii="Times New Roman" w:hAnsi="Times New Roman"/>
          <w:sz w:val="28"/>
          <w:szCs w:val="28"/>
        </w:rPr>
      </w:pPr>
      <w:r w:rsidRPr="007714A9">
        <w:rPr>
          <w:rFonts w:ascii="Times New Roman" w:hAnsi="Times New Roman"/>
          <w:sz w:val="28"/>
          <w:szCs w:val="28"/>
        </w:rPr>
        <w:t>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(далее соответственно – организации, индивидуальные предприниматели) о реализации проектов</w:t>
      </w:r>
      <w:r>
        <w:rPr>
          <w:rFonts w:ascii="Times New Roman" w:hAnsi="Times New Roman"/>
          <w:sz w:val="28"/>
          <w:szCs w:val="28"/>
        </w:rPr>
        <w:t xml:space="preserve"> на территории субъекта Российской Федерации</w:t>
      </w:r>
      <w:r w:rsidRPr="007714A9">
        <w:rPr>
          <w:rFonts w:ascii="Times New Roman" w:hAnsi="Times New Roman"/>
          <w:sz w:val="28"/>
          <w:szCs w:val="28"/>
        </w:rPr>
        <w:t>, направленных на развитие туристической инфраструктуры в соответствии с пункт</w:t>
      </w:r>
      <w:r>
        <w:rPr>
          <w:rFonts w:ascii="Times New Roman" w:hAnsi="Times New Roman"/>
          <w:sz w:val="28"/>
          <w:szCs w:val="28"/>
        </w:rPr>
        <w:t>ом</w:t>
      </w:r>
      <w:r w:rsidRPr="007714A9">
        <w:rPr>
          <w:rFonts w:ascii="Times New Roman" w:hAnsi="Times New Roman"/>
          <w:sz w:val="28"/>
          <w:szCs w:val="28"/>
        </w:rPr>
        <w:t xml:space="preserve"> 2 настоящих Правил </w:t>
      </w:r>
      <w:r>
        <w:rPr>
          <w:rFonts w:ascii="Times New Roman" w:hAnsi="Times New Roman"/>
          <w:sz w:val="28"/>
          <w:szCs w:val="28"/>
        </w:rPr>
        <w:t xml:space="preserve">и прошедших конкурсный отбор проектов, проводимый субъектом Российской Федерации </w:t>
      </w:r>
      <w:r w:rsidRPr="007714A9">
        <w:rPr>
          <w:rFonts w:ascii="Times New Roman" w:hAnsi="Times New Roman"/>
          <w:sz w:val="28"/>
          <w:szCs w:val="28"/>
        </w:rPr>
        <w:t>(далее – проекты).</w:t>
      </w:r>
    </w:p>
    <w:p w14:paraId="3B9E2F4D" w14:textId="77777777" w:rsidR="00E72D11" w:rsidRPr="007D6032" w:rsidRDefault="00E72D11" w:rsidP="00E72D11">
      <w:pPr>
        <w:pStyle w:val="af3"/>
        <w:numPr>
          <w:ilvl w:val="0"/>
          <w:numId w:val="14"/>
        </w:numPr>
        <w:spacing w:after="0" w:line="360" w:lineRule="atLeast"/>
        <w:ind w:left="0" w:firstLine="709"/>
        <w:jc w:val="both"/>
        <w:rPr>
          <w:rFonts w:ascii="Times New Roman" w:hAnsi="Times New Roman"/>
          <w:color w:val="538135" w:themeColor="accent6" w:themeShade="BF"/>
          <w:sz w:val="28"/>
          <w:szCs w:val="28"/>
        </w:rPr>
      </w:pPr>
      <w:r w:rsidRPr="00910D8E">
        <w:rPr>
          <w:rFonts w:ascii="Times New Roman" w:hAnsi="Times New Roman"/>
          <w:sz w:val="28"/>
          <w:szCs w:val="28"/>
        </w:rPr>
        <w:t>Субсидии предоставляются в пределах лимитов бюджетных обязательств, доведенных Федеральному агентству по туризму как получателю средств федерального бюджета, на предоставление субсидии на цели, указанные в пункте 2 настоящих Правил.</w:t>
      </w:r>
      <w:r>
        <w:rPr>
          <w:rFonts w:ascii="Times New Roman" w:hAnsi="Times New Roman"/>
          <w:sz w:val="28"/>
          <w:szCs w:val="28"/>
        </w:rPr>
        <w:t xml:space="preserve"> </w:t>
      </w:r>
    </w:p>
    <w:p w14:paraId="3E896248" w14:textId="77777777" w:rsidR="00E72D11" w:rsidRPr="00B94C7D"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B94C7D">
        <w:rPr>
          <w:rFonts w:ascii="Times New Roman" w:hAnsi="Times New Roman"/>
          <w:sz w:val="28"/>
          <w:szCs w:val="28"/>
        </w:rPr>
        <w:t>Федеральное агентство по туризму ежегодно в первом квартале текущего финансового года:</w:t>
      </w:r>
    </w:p>
    <w:p w14:paraId="378C3EAC" w14:textId="77777777" w:rsidR="00E72D11" w:rsidRPr="00B94C7D" w:rsidRDefault="00E72D11" w:rsidP="00E72D11">
      <w:pPr>
        <w:spacing w:after="0" w:line="360" w:lineRule="atLeast"/>
        <w:ind w:firstLine="709"/>
        <w:jc w:val="both"/>
        <w:rPr>
          <w:rFonts w:ascii="Times New Roman" w:hAnsi="Times New Roman"/>
          <w:sz w:val="28"/>
          <w:szCs w:val="28"/>
        </w:rPr>
      </w:pPr>
      <w:r w:rsidRPr="00B94C7D">
        <w:rPr>
          <w:rFonts w:ascii="Times New Roman" w:hAnsi="Times New Roman"/>
          <w:sz w:val="28"/>
          <w:szCs w:val="28"/>
        </w:rPr>
        <w:t>а) вносит на заседание Правительственной комиссией по развитию туризма в Российской Федерации (далее – Правительственная комиссия) предложения на очередной финансовый год:</w:t>
      </w:r>
    </w:p>
    <w:p w14:paraId="1A4D1026" w14:textId="77777777" w:rsidR="00E72D11" w:rsidRPr="00B94C7D" w:rsidRDefault="00E72D11" w:rsidP="00E72D11">
      <w:pPr>
        <w:spacing w:after="0" w:line="360" w:lineRule="atLeast"/>
        <w:ind w:firstLine="709"/>
        <w:jc w:val="both"/>
        <w:rPr>
          <w:rFonts w:ascii="Times New Roman" w:hAnsi="Times New Roman"/>
          <w:sz w:val="28"/>
          <w:szCs w:val="28"/>
        </w:rPr>
      </w:pPr>
      <w:r w:rsidRPr="00B94C7D">
        <w:rPr>
          <w:rFonts w:ascii="Times New Roman" w:hAnsi="Times New Roman"/>
          <w:sz w:val="28"/>
          <w:szCs w:val="28"/>
        </w:rPr>
        <w:lastRenderedPageBreak/>
        <w:t>по направлениям предоставления субсидии в соответствии с подпунктами 2.1 – 2.</w:t>
      </w:r>
      <w:r>
        <w:rPr>
          <w:rFonts w:ascii="Times New Roman" w:hAnsi="Times New Roman"/>
          <w:sz w:val="28"/>
          <w:szCs w:val="28"/>
        </w:rPr>
        <w:t>3</w:t>
      </w:r>
      <w:r w:rsidRPr="00B94C7D">
        <w:rPr>
          <w:rFonts w:ascii="Times New Roman" w:hAnsi="Times New Roman"/>
          <w:sz w:val="28"/>
          <w:szCs w:val="28"/>
        </w:rPr>
        <w:t xml:space="preserve"> пункта 2 настоящих Правил, по которым будет осуществляться распределение субсидии между субъектами Российской Федерации;</w:t>
      </w:r>
    </w:p>
    <w:p w14:paraId="1971361B" w14:textId="77777777" w:rsidR="00E72D11" w:rsidRPr="00B94C7D" w:rsidRDefault="00E72D11" w:rsidP="00E72D11">
      <w:pPr>
        <w:spacing w:after="0" w:line="360" w:lineRule="atLeast"/>
        <w:ind w:firstLine="709"/>
        <w:jc w:val="both"/>
        <w:rPr>
          <w:rFonts w:ascii="Times New Roman" w:hAnsi="Times New Roman"/>
          <w:color w:val="000000" w:themeColor="text1"/>
          <w:sz w:val="28"/>
          <w:szCs w:val="28"/>
        </w:rPr>
      </w:pPr>
      <w:r w:rsidRPr="00B94C7D">
        <w:rPr>
          <w:rFonts w:ascii="Times New Roman" w:hAnsi="Times New Roman"/>
          <w:color w:val="auto"/>
          <w:sz w:val="28"/>
          <w:szCs w:val="28"/>
        </w:rPr>
        <w:t xml:space="preserve">по предельному </w:t>
      </w:r>
      <w:r w:rsidRPr="00B94C7D">
        <w:rPr>
          <w:rFonts w:ascii="Times New Roman" w:hAnsi="Times New Roman"/>
          <w:color w:val="000000" w:themeColor="text1"/>
          <w:sz w:val="28"/>
          <w:szCs w:val="28"/>
        </w:rPr>
        <w:t>сроку реализации проекта по соответствующему направлению предоставления субсидии;</w:t>
      </w:r>
    </w:p>
    <w:p w14:paraId="27357B68" w14:textId="77777777" w:rsidR="00E72D11" w:rsidRPr="00B94C7D" w:rsidRDefault="00E72D11" w:rsidP="00E72D11">
      <w:pPr>
        <w:spacing w:after="0" w:line="360" w:lineRule="atLeast"/>
        <w:ind w:firstLine="709"/>
        <w:jc w:val="both"/>
        <w:rPr>
          <w:rFonts w:ascii="Times New Roman" w:hAnsi="Times New Roman"/>
          <w:sz w:val="28"/>
          <w:szCs w:val="28"/>
        </w:rPr>
      </w:pPr>
      <w:r w:rsidRPr="00B94C7D">
        <w:rPr>
          <w:rFonts w:ascii="Times New Roman" w:hAnsi="Times New Roman"/>
          <w:sz w:val="28"/>
          <w:szCs w:val="28"/>
        </w:rPr>
        <w:t>по предельному объему субсидии субъекту Российской Федерации, выраженный в процентах от 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49CC1734" w14:textId="77777777" w:rsidR="00E72D11" w:rsidRPr="00B94C7D" w:rsidRDefault="00E72D11" w:rsidP="00E72D11">
      <w:pPr>
        <w:spacing w:after="0" w:line="360" w:lineRule="atLeast"/>
        <w:ind w:firstLine="709"/>
        <w:jc w:val="both"/>
        <w:rPr>
          <w:rFonts w:ascii="Times New Roman" w:hAnsi="Times New Roman"/>
          <w:color w:val="FF0000"/>
          <w:sz w:val="28"/>
          <w:szCs w:val="28"/>
        </w:rPr>
      </w:pPr>
      <w:r w:rsidRPr="00B94C7D">
        <w:rPr>
          <w:rFonts w:ascii="Times New Roman" w:hAnsi="Times New Roman"/>
          <w:sz w:val="28"/>
          <w:szCs w:val="28"/>
        </w:rPr>
        <w:t>б) с учетом решений, принятых Правительственной комиссией, утверждает на очередной финансовый год:</w:t>
      </w:r>
    </w:p>
    <w:p w14:paraId="35A2F83D" w14:textId="77777777" w:rsidR="00E72D11" w:rsidRPr="00B94C7D" w:rsidRDefault="00E72D11" w:rsidP="00E72D11">
      <w:pPr>
        <w:spacing w:after="0" w:line="360" w:lineRule="atLeast"/>
        <w:ind w:firstLine="709"/>
        <w:jc w:val="both"/>
        <w:rPr>
          <w:rFonts w:ascii="Times New Roman" w:hAnsi="Times New Roman"/>
          <w:sz w:val="28"/>
          <w:szCs w:val="28"/>
        </w:rPr>
      </w:pPr>
      <w:r w:rsidRPr="00B94C7D">
        <w:rPr>
          <w:rFonts w:ascii="Times New Roman" w:hAnsi="Times New Roman"/>
          <w:sz w:val="28"/>
          <w:szCs w:val="28"/>
        </w:rPr>
        <w:t>направления предоставления субсидии в соот</w:t>
      </w:r>
      <w:r>
        <w:rPr>
          <w:rFonts w:ascii="Times New Roman" w:hAnsi="Times New Roman"/>
          <w:sz w:val="28"/>
          <w:szCs w:val="28"/>
        </w:rPr>
        <w:t>ветствии с подпунктами 2.1 – 2.3</w:t>
      </w:r>
      <w:r w:rsidRPr="00B94C7D">
        <w:rPr>
          <w:rFonts w:ascii="Times New Roman" w:hAnsi="Times New Roman"/>
          <w:sz w:val="28"/>
          <w:szCs w:val="28"/>
        </w:rPr>
        <w:t xml:space="preserve"> пункта 2 настоящих Правил, по которым будет осуществляться распределение субсидии между субъектами Российской Федерации;</w:t>
      </w:r>
    </w:p>
    <w:p w14:paraId="481A078A" w14:textId="77777777" w:rsidR="00E72D11" w:rsidRPr="009E17EF" w:rsidRDefault="00E72D11" w:rsidP="00E72D11">
      <w:pPr>
        <w:spacing w:after="0" w:line="360" w:lineRule="atLeast"/>
        <w:ind w:firstLine="709"/>
        <w:jc w:val="both"/>
        <w:rPr>
          <w:rFonts w:ascii="Times New Roman" w:hAnsi="Times New Roman"/>
          <w:color w:val="000000" w:themeColor="text1"/>
          <w:sz w:val="28"/>
          <w:szCs w:val="28"/>
        </w:rPr>
      </w:pPr>
      <w:r w:rsidRPr="009E17EF">
        <w:rPr>
          <w:rFonts w:ascii="Times New Roman" w:hAnsi="Times New Roman"/>
          <w:color w:val="000000" w:themeColor="text1"/>
          <w:sz w:val="28"/>
          <w:szCs w:val="28"/>
        </w:rPr>
        <w:t>предельный срок реализации проект</w:t>
      </w:r>
      <w:bookmarkStart w:id="0" w:name="_Hlk80796937"/>
      <w:r w:rsidRPr="009E17EF">
        <w:rPr>
          <w:rFonts w:ascii="Times New Roman" w:hAnsi="Times New Roman"/>
          <w:color w:val="000000" w:themeColor="text1"/>
          <w:sz w:val="28"/>
          <w:szCs w:val="28"/>
        </w:rPr>
        <w:t>а по соответствующему направлению предоставления субсидии;</w:t>
      </w:r>
      <w:bookmarkEnd w:id="0"/>
    </w:p>
    <w:p w14:paraId="29A008A2" w14:textId="77777777" w:rsidR="00E72D11" w:rsidRPr="00B94C7D" w:rsidRDefault="00E72D11" w:rsidP="00E72D11">
      <w:pPr>
        <w:spacing w:after="0" w:line="360" w:lineRule="atLeast"/>
        <w:ind w:firstLine="709"/>
        <w:jc w:val="both"/>
        <w:rPr>
          <w:rFonts w:ascii="Times New Roman" w:hAnsi="Times New Roman"/>
          <w:sz w:val="28"/>
          <w:szCs w:val="28"/>
        </w:rPr>
      </w:pPr>
      <w:r w:rsidRPr="00604863">
        <w:rPr>
          <w:rFonts w:ascii="Times New Roman" w:hAnsi="Times New Roman"/>
          <w:sz w:val="28"/>
          <w:szCs w:val="28"/>
        </w:rPr>
        <w:t xml:space="preserve">предельный объем субсидии субъекту Российской Федерации, выраженный в процентах от </w:t>
      </w:r>
      <w:r w:rsidRPr="00A3596B">
        <w:rPr>
          <w:rFonts w:ascii="Times New Roman" w:hAnsi="Times New Roman"/>
          <w:sz w:val="28"/>
          <w:szCs w:val="28"/>
        </w:rPr>
        <w:t xml:space="preserve">общего объема бюджетных ассигнований федерального бюджета, предусмотренных Федеральному агентству по туризму на реализацию мероприятия на </w:t>
      </w:r>
      <w:r w:rsidRPr="00B94C7D">
        <w:rPr>
          <w:rFonts w:ascii="Times New Roman" w:hAnsi="Times New Roman"/>
          <w:sz w:val="28"/>
          <w:szCs w:val="28"/>
        </w:rPr>
        <w:t>очередной финансовый год;</w:t>
      </w:r>
    </w:p>
    <w:p w14:paraId="7B77FDF9" w14:textId="77777777" w:rsidR="00E72D11" w:rsidRPr="00B94C7D" w:rsidRDefault="00E72D11" w:rsidP="00E72D11">
      <w:pPr>
        <w:spacing w:after="0" w:line="360" w:lineRule="atLeast"/>
        <w:ind w:firstLine="709"/>
        <w:jc w:val="both"/>
        <w:rPr>
          <w:rFonts w:ascii="Times New Roman" w:hAnsi="Times New Roman"/>
          <w:sz w:val="28"/>
          <w:szCs w:val="28"/>
        </w:rPr>
      </w:pPr>
      <w:r w:rsidRPr="00B94C7D">
        <w:rPr>
          <w:rFonts w:ascii="Times New Roman" w:hAnsi="Times New Roman"/>
          <w:sz w:val="28"/>
          <w:szCs w:val="28"/>
        </w:rPr>
        <w:t>в) публикует на официальном ресурсе Федерального агентства по туризму в информационно-телекоммуникационной сети «Интернет» принятое решение.</w:t>
      </w:r>
    </w:p>
    <w:p w14:paraId="45573277" w14:textId="77777777" w:rsidR="00E72D11" w:rsidRPr="007D6032"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B94C7D">
        <w:rPr>
          <w:rFonts w:ascii="Times New Roman" w:hAnsi="Times New Roman"/>
          <w:sz w:val="28"/>
          <w:szCs w:val="28"/>
        </w:rPr>
        <w:t>Субсидии предоставляются п</w:t>
      </w:r>
      <w:r w:rsidRPr="007D6032">
        <w:rPr>
          <w:rFonts w:ascii="Times New Roman" w:hAnsi="Times New Roman"/>
          <w:sz w:val="28"/>
          <w:szCs w:val="28"/>
        </w:rPr>
        <w:t>ри соблюдении субъектом Российской Федерации следующих условий:</w:t>
      </w:r>
    </w:p>
    <w:p w14:paraId="3D37E68F" w14:textId="77777777" w:rsidR="00E72D11" w:rsidRPr="007D6032" w:rsidRDefault="00E72D11" w:rsidP="00E72D11">
      <w:pPr>
        <w:pStyle w:val="af3"/>
        <w:numPr>
          <w:ilvl w:val="0"/>
          <w:numId w:val="15"/>
        </w:numPr>
        <w:spacing w:after="0" w:line="360" w:lineRule="atLeast"/>
        <w:ind w:left="0" w:firstLine="709"/>
        <w:jc w:val="both"/>
        <w:rPr>
          <w:rFonts w:ascii="Times New Roman" w:hAnsi="Times New Roman"/>
          <w:sz w:val="28"/>
          <w:szCs w:val="28"/>
        </w:rPr>
      </w:pPr>
      <w:r w:rsidRPr="00E315D8">
        <w:rPr>
          <w:rFonts w:ascii="Times New Roman" w:hAnsi="Times New Roman"/>
          <w:sz w:val="28"/>
          <w:szCs w:val="28"/>
        </w:rPr>
        <w:t xml:space="preserve">наличие правового акта субъекта Российской Федерации, утверждающего мероприятие, при реализации которого возникают расходные обязательства, в целях </w:t>
      </w:r>
      <w:proofErr w:type="spellStart"/>
      <w:r w:rsidRPr="00E315D8">
        <w:rPr>
          <w:rFonts w:ascii="Times New Roman" w:hAnsi="Times New Roman"/>
          <w:sz w:val="28"/>
          <w:szCs w:val="28"/>
        </w:rPr>
        <w:t>софинансирования</w:t>
      </w:r>
      <w:proofErr w:type="spellEnd"/>
      <w:r w:rsidRPr="00E315D8">
        <w:rPr>
          <w:rFonts w:ascii="Times New Roman" w:hAnsi="Times New Roman"/>
          <w:sz w:val="28"/>
          <w:szCs w:val="28"/>
        </w:rPr>
        <w:t xml:space="preserve"> которых предоставляется субсидия</w:t>
      </w:r>
      <w:r w:rsidRPr="007D6032">
        <w:rPr>
          <w:rFonts w:ascii="Times New Roman" w:hAnsi="Times New Roman"/>
          <w:sz w:val="28"/>
          <w:szCs w:val="28"/>
        </w:rPr>
        <w:t>;</w:t>
      </w:r>
    </w:p>
    <w:p w14:paraId="2494C1EF" w14:textId="77777777" w:rsidR="00E72D11" w:rsidRPr="007D6032" w:rsidRDefault="00E72D11" w:rsidP="00E72D11">
      <w:pPr>
        <w:pStyle w:val="af3"/>
        <w:numPr>
          <w:ilvl w:val="0"/>
          <w:numId w:val="1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D6032">
        <w:rPr>
          <w:rFonts w:ascii="Times New Roman" w:hAnsi="Times New Roman"/>
          <w:sz w:val="28"/>
          <w:szCs w:val="28"/>
        </w:rPr>
        <w:t>софинансирование</w:t>
      </w:r>
      <w:proofErr w:type="spellEnd"/>
      <w:r w:rsidRPr="007D6032">
        <w:rPr>
          <w:rFonts w:ascii="Times New Roman" w:hAnsi="Times New Roman"/>
          <w:sz w:val="28"/>
          <w:szCs w:val="28"/>
        </w:rPr>
        <w:t xml:space="preserve"> которого осуществляется за счет средств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 Правительства Российской Федерации;</w:t>
      </w:r>
    </w:p>
    <w:p w14:paraId="79E0BA53" w14:textId="77777777" w:rsidR="00E72D11" w:rsidRPr="007D6032" w:rsidRDefault="00E72D11" w:rsidP="00E72D11">
      <w:pPr>
        <w:pStyle w:val="af3"/>
        <w:numPr>
          <w:ilvl w:val="0"/>
          <w:numId w:val="15"/>
        </w:numPr>
        <w:spacing w:after="0" w:line="360" w:lineRule="atLeast"/>
        <w:ind w:left="0" w:firstLine="709"/>
        <w:jc w:val="both"/>
        <w:rPr>
          <w:rFonts w:ascii="Times New Roman" w:hAnsi="Times New Roman"/>
          <w:sz w:val="28"/>
          <w:szCs w:val="28"/>
        </w:rPr>
      </w:pPr>
      <w:r w:rsidRPr="00341FF0">
        <w:rPr>
          <w:rFonts w:ascii="Times New Roman" w:hAnsi="Times New Roman"/>
          <w:sz w:val="28"/>
          <w:szCs w:val="28"/>
        </w:rPr>
        <w:t>заключение соглашения о предоставлении субсидии</w:t>
      </w:r>
      <w:r w:rsidRPr="007D6032">
        <w:rPr>
          <w:rFonts w:ascii="Times New Roman" w:hAnsi="Times New Roman"/>
          <w:sz w:val="28"/>
          <w:szCs w:val="28"/>
        </w:rPr>
        <w:t xml:space="preserve"> между Федеральным агентством по туризму и высшим исполнительным органом государственной власти субъекта Российской Федерации в соответствии с</w:t>
      </w:r>
      <w:r>
        <w:rPr>
          <w:rFonts w:ascii="Times New Roman" w:hAnsi="Times New Roman"/>
          <w:sz w:val="28"/>
          <w:szCs w:val="28"/>
        </w:rPr>
        <w:t> </w:t>
      </w:r>
      <w:r w:rsidRPr="007D6032">
        <w:rPr>
          <w:rFonts w:ascii="Times New Roman" w:hAnsi="Times New Roman"/>
          <w:sz w:val="28"/>
          <w:szCs w:val="28"/>
        </w:rPr>
        <w:t>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w:t>
      </w:r>
      <w:r>
        <w:rPr>
          <w:rFonts w:ascii="Times New Roman" w:hAnsi="Times New Roman"/>
          <w:sz w:val="28"/>
          <w:szCs w:val="28"/>
        </w:rPr>
        <w:t> </w:t>
      </w:r>
      <w:r w:rsidRPr="007D6032">
        <w:rPr>
          <w:rFonts w:ascii="Times New Roman" w:hAnsi="Times New Roman"/>
          <w:sz w:val="28"/>
          <w:szCs w:val="28"/>
        </w:rPr>
        <w:t>30</w:t>
      </w:r>
      <w:r>
        <w:rPr>
          <w:rFonts w:ascii="Times New Roman" w:hAnsi="Times New Roman"/>
          <w:sz w:val="28"/>
          <w:szCs w:val="28"/>
        </w:rPr>
        <w:t> </w:t>
      </w:r>
      <w:r w:rsidRPr="007D6032">
        <w:rPr>
          <w:rFonts w:ascii="Times New Roman" w:hAnsi="Times New Roman"/>
          <w:sz w:val="28"/>
          <w:szCs w:val="28"/>
        </w:rPr>
        <w:t xml:space="preserve">сентября 2014 г. № 999 «О формировании, предоставлении и </w:t>
      </w:r>
      <w:r w:rsidRPr="007D6032">
        <w:rPr>
          <w:rFonts w:ascii="Times New Roman" w:hAnsi="Times New Roman"/>
          <w:sz w:val="28"/>
          <w:szCs w:val="28"/>
        </w:rPr>
        <w:lastRenderedPageBreak/>
        <w:t>распределении субсидий из федерального бюджета бюджетам субъектов Российской Федерации» (далее - Правила формирования субсидий).</w:t>
      </w:r>
    </w:p>
    <w:p w14:paraId="3D58ED73" w14:textId="77777777" w:rsidR="00E72D11" w:rsidRPr="007D0501"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Субсидия предоставляется на основании соглашения о предоставлении субсидии между Фед</w:t>
      </w:r>
      <w:r>
        <w:rPr>
          <w:rFonts w:ascii="Times New Roman" w:hAnsi="Times New Roman"/>
          <w:sz w:val="28"/>
          <w:szCs w:val="28"/>
        </w:rPr>
        <w:t>еральным агентством по туризму</w:t>
      </w:r>
      <w:r w:rsidRPr="007D6032">
        <w:rPr>
          <w:rFonts w:ascii="Times New Roman" w:hAnsi="Times New Roman"/>
          <w:sz w:val="28"/>
          <w:szCs w:val="28"/>
        </w:rPr>
        <w:t xml:space="preserve"> и высшим исполнительным органом государственной власти субъекта Российской Федерации,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r>
        <w:rPr>
          <w:rFonts w:ascii="Times New Roman" w:hAnsi="Times New Roman"/>
          <w:sz w:val="28"/>
          <w:szCs w:val="28"/>
        </w:rPr>
        <w:t xml:space="preserve">. </w:t>
      </w:r>
    </w:p>
    <w:p w14:paraId="179A32D1" w14:textId="77777777" w:rsidR="00E72D11"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 xml:space="preserve">Федеральное агентство по туризму в рамках подготовки предложений по распределению субсидий </w:t>
      </w:r>
      <w:r>
        <w:rPr>
          <w:rFonts w:ascii="Times New Roman" w:hAnsi="Times New Roman"/>
          <w:sz w:val="28"/>
          <w:szCs w:val="28"/>
        </w:rPr>
        <w:t xml:space="preserve">субъектам </w:t>
      </w:r>
      <w:r w:rsidRPr="00DD5381">
        <w:rPr>
          <w:rFonts w:ascii="Times New Roman" w:hAnsi="Times New Roman"/>
          <w:sz w:val="28"/>
          <w:szCs w:val="28"/>
        </w:rPr>
        <w:t xml:space="preserve">Российской Федерации на очередной финансовый год в сроки, установленные для подготовки проекта федерального закона о федеральном бюджете на очередной финансовый год и на плановый период, ежегодно </w:t>
      </w:r>
      <w:r>
        <w:rPr>
          <w:rFonts w:ascii="Times New Roman" w:hAnsi="Times New Roman"/>
          <w:sz w:val="28"/>
          <w:szCs w:val="28"/>
        </w:rPr>
        <w:t>формирует проект</w:t>
      </w:r>
      <w:r w:rsidRPr="00DD5381">
        <w:rPr>
          <w:rFonts w:ascii="Times New Roman" w:hAnsi="Times New Roman"/>
          <w:sz w:val="28"/>
          <w:szCs w:val="28"/>
        </w:rPr>
        <w:t xml:space="preserve"> распределени</w:t>
      </w:r>
      <w:r>
        <w:rPr>
          <w:rFonts w:ascii="Times New Roman" w:hAnsi="Times New Roman"/>
          <w:sz w:val="28"/>
          <w:szCs w:val="28"/>
        </w:rPr>
        <w:t>я</w:t>
      </w:r>
      <w:r w:rsidRPr="00DD5381">
        <w:rPr>
          <w:rFonts w:ascii="Times New Roman" w:hAnsi="Times New Roman"/>
          <w:sz w:val="28"/>
          <w:szCs w:val="28"/>
        </w:rPr>
        <w:t xml:space="preserve"> субсидии между субъектами Российской Федерации, устанавливает сроки начала и окончания приема заявок на</w:t>
      </w:r>
      <w:r>
        <w:rPr>
          <w:rFonts w:ascii="Times New Roman" w:hAnsi="Times New Roman"/>
          <w:sz w:val="28"/>
          <w:szCs w:val="28"/>
        </w:rPr>
        <w:t> </w:t>
      </w:r>
      <w:r w:rsidRPr="00DD5381">
        <w:rPr>
          <w:rFonts w:ascii="Times New Roman" w:hAnsi="Times New Roman"/>
          <w:sz w:val="28"/>
          <w:szCs w:val="28"/>
        </w:rPr>
        <w:t>предоставление субсидии</w:t>
      </w:r>
      <w:r>
        <w:rPr>
          <w:rFonts w:ascii="Times New Roman" w:hAnsi="Times New Roman"/>
          <w:sz w:val="28"/>
          <w:szCs w:val="28"/>
        </w:rPr>
        <w:t xml:space="preserve"> (далее – заявка), а также порядок представления заявок</w:t>
      </w:r>
      <w:r w:rsidRPr="00DD5381">
        <w:rPr>
          <w:rFonts w:ascii="Times New Roman" w:hAnsi="Times New Roman"/>
          <w:sz w:val="28"/>
          <w:szCs w:val="28"/>
        </w:rPr>
        <w:t xml:space="preserve">. </w:t>
      </w:r>
    </w:p>
    <w:p w14:paraId="119C2DD5" w14:textId="77777777" w:rsidR="00E72D11" w:rsidRDefault="00E72D11" w:rsidP="00E72D11">
      <w:pPr>
        <w:pStyle w:val="af3"/>
        <w:numPr>
          <w:ilvl w:val="0"/>
          <w:numId w:val="14"/>
        </w:numPr>
        <w:spacing w:after="0" w:line="360" w:lineRule="atLeast"/>
        <w:ind w:left="0" w:firstLine="709"/>
        <w:jc w:val="both"/>
        <w:rPr>
          <w:rFonts w:ascii="Times New Roman" w:hAnsi="Times New Roman"/>
          <w:sz w:val="28"/>
          <w:szCs w:val="28"/>
        </w:rPr>
      </w:pPr>
      <w:r>
        <w:rPr>
          <w:rFonts w:ascii="Times New Roman" w:hAnsi="Times New Roman"/>
          <w:sz w:val="28"/>
          <w:szCs w:val="28"/>
        </w:rPr>
        <w:t>О</w:t>
      </w:r>
      <w:r w:rsidRPr="00E8476F">
        <w:rPr>
          <w:rFonts w:ascii="Times New Roman" w:hAnsi="Times New Roman"/>
          <w:sz w:val="28"/>
          <w:szCs w:val="28"/>
        </w:rPr>
        <w:t xml:space="preserve">тбор субъектов Российской Федерации для предоставления субсидии </w:t>
      </w:r>
      <w:r>
        <w:rPr>
          <w:rFonts w:ascii="Times New Roman" w:hAnsi="Times New Roman"/>
          <w:sz w:val="28"/>
          <w:szCs w:val="28"/>
        </w:rPr>
        <w:t>осуществляется в соответствии с приложением № 1 к настоящим Правилам</w:t>
      </w:r>
      <w:r w:rsidRPr="00E8476F">
        <w:rPr>
          <w:rFonts w:ascii="Times New Roman" w:hAnsi="Times New Roman"/>
          <w:sz w:val="28"/>
          <w:szCs w:val="28"/>
        </w:rPr>
        <w:t>.</w:t>
      </w:r>
    </w:p>
    <w:p w14:paraId="2F96F6CF" w14:textId="77777777" w:rsidR="00E72D11" w:rsidRPr="002D1DEF"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Размер субсидии, предоставляемой бюджету</w:t>
      </w:r>
      <w:r w:rsidRPr="002D1DEF">
        <w:rPr>
          <w:rFonts w:ascii="Times New Roman" w:hAnsi="Times New Roman"/>
          <w:sz w:val="28"/>
          <w:szCs w:val="28"/>
        </w:rPr>
        <w:t xml:space="preserve"> i-го субъекта Российской Федерации (</w:t>
      </w:r>
      <w:proofErr w:type="spellStart"/>
      <w:r w:rsidRPr="002D1DEF">
        <w:rPr>
          <w:rFonts w:ascii="Times New Roman" w:hAnsi="Times New Roman"/>
          <w:sz w:val="28"/>
          <w:szCs w:val="28"/>
        </w:rPr>
        <w:t>S</w:t>
      </w:r>
      <w:r w:rsidRPr="00B94C7D">
        <w:rPr>
          <w:rFonts w:ascii="Times New Roman" w:hAnsi="Times New Roman"/>
          <w:sz w:val="28"/>
          <w:szCs w:val="28"/>
          <w:vertAlign w:val="subscript"/>
        </w:rPr>
        <w:t>i</w:t>
      </w:r>
      <w:proofErr w:type="spellEnd"/>
      <w:r w:rsidRPr="002D1DEF">
        <w:rPr>
          <w:rFonts w:ascii="Times New Roman" w:hAnsi="Times New Roman"/>
          <w:sz w:val="28"/>
          <w:szCs w:val="28"/>
        </w:rPr>
        <w:t>) в очередном финансовом году, определяется по формуле:</w:t>
      </w:r>
    </w:p>
    <w:p w14:paraId="4D87200A" w14:textId="77777777" w:rsidR="00E72D11" w:rsidRPr="004D1085" w:rsidRDefault="00E72D11" w:rsidP="00E72D11">
      <w:pPr>
        <w:spacing w:after="0" w:line="360" w:lineRule="atLeast"/>
        <w:ind w:firstLine="709"/>
        <w:jc w:val="both"/>
        <w:rPr>
          <w:rFonts w:ascii="Times New Roman" w:hAnsi="Times New Roman"/>
          <w:sz w:val="28"/>
          <w:szCs w:val="28"/>
        </w:rPr>
      </w:pPr>
    </w:p>
    <w:p w14:paraId="53E50C5A" w14:textId="77777777" w:rsidR="00E72D11" w:rsidRPr="004D1085" w:rsidRDefault="00A51989" w:rsidP="00E72D11">
      <w:pPr>
        <w:spacing w:after="0" w:line="360" w:lineRule="atLeast"/>
        <w:ind w:firstLine="709"/>
        <w:jc w:val="both"/>
        <w:rPr>
          <w:rFonts w:ascii="Times New Roman" w:hAnsi="Times New Roman"/>
          <w:b/>
          <w:i/>
          <w:sz w:val="28"/>
          <w:szCs w:val="28"/>
          <w:lang w:val="en-US"/>
        </w:rPr>
      </w:pPr>
      <m:oMathPara>
        <m:oMath>
          <m:sSub>
            <m:sSubPr>
              <m:ctrlPr>
                <w:rPr>
                  <w:rFonts w:ascii="Cambria Math" w:hAnsi="Cambria Math"/>
                  <w:b/>
                  <w:sz w:val="28"/>
                  <w:szCs w:val="28"/>
                </w:rPr>
              </m:ctrlPr>
            </m:sSubPr>
            <m:e>
              <m:r>
                <m:rPr>
                  <m:sty m:val="b"/>
                </m:rPr>
                <w:rPr>
                  <w:rFonts w:ascii="Cambria Math" w:hAnsi="Cambria Math"/>
                  <w:sz w:val="28"/>
                  <w:szCs w:val="28"/>
                </w:rPr>
                <m:t>S</m:t>
              </m:r>
            </m:e>
            <m:sub>
              <m:r>
                <m:rPr>
                  <m:sty m:val="b"/>
                </m:rPr>
                <w:rPr>
                  <w:rFonts w:ascii="Cambria Math" w:hAnsi="Cambria Math"/>
                  <w:sz w:val="28"/>
                  <w:szCs w:val="28"/>
                </w:rPr>
                <m:t>i</m:t>
              </m:r>
            </m:sub>
          </m:sSub>
          <m:box>
            <m:boxPr>
              <m:opEmu m:val="1"/>
              <m:ctrlPr>
                <w:rPr>
                  <w:rFonts w:ascii="Cambria Math" w:hAnsi="Cambria Math"/>
                  <w:b/>
                  <w:sz w:val="28"/>
                  <w:szCs w:val="28"/>
                </w:rPr>
              </m:ctrlPr>
            </m:boxPr>
            <m:e>
              <m:r>
                <m:rPr>
                  <m:sty m:val="b"/>
                </m:rPr>
                <w:rPr>
                  <w:rFonts w:ascii="Cambria Math" w:hAnsi="Cambria Math"/>
                  <w:sz w:val="28"/>
                  <w:szCs w:val="28"/>
                </w:rPr>
                <m:t>=</m:t>
              </m:r>
            </m:e>
          </m:box>
          <m:r>
            <m:rPr>
              <m:sty m:val="b"/>
            </m:rPr>
            <w:rPr>
              <w:rFonts w:ascii="Cambria Math" w:hAnsi="Cambria Math"/>
              <w:sz w:val="28"/>
              <w:szCs w:val="28"/>
            </w:rPr>
            <m:t xml:space="preserve"> Bud </m:t>
          </m:r>
          <m:r>
            <m:rPr>
              <m:sty m:val="p"/>
            </m:rPr>
            <w:rPr>
              <w:rFonts w:ascii="Cambria Math" w:hAnsi="Cambria Math"/>
              <w:sz w:val="28"/>
              <w:szCs w:val="28"/>
            </w:rPr>
            <m:t xml:space="preserve">x </m:t>
          </m:r>
          <m:f>
            <m:fPr>
              <m:ctrlPr>
                <w:rPr>
                  <w:rFonts w:ascii="Cambria Math" w:hAnsi="Cambria Math"/>
                  <w:b/>
                  <w:iCs/>
                  <w:sz w:val="28"/>
                  <w:szCs w:val="28"/>
                </w:rPr>
              </m:ctrlPr>
            </m:fPr>
            <m:num>
              <m:sSub>
                <m:sSubPr>
                  <m:ctrlPr>
                    <w:rPr>
                      <w:rFonts w:ascii="Cambria Math" w:hAnsi="Cambria Math"/>
                      <w:b/>
                      <w:iCs/>
                      <w:sz w:val="28"/>
                      <w:szCs w:val="28"/>
                    </w:rPr>
                  </m:ctrlPr>
                </m:sSubPr>
                <m:e>
                  <m:r>
                    <m:rPr>
                      <m:sty m:val="b"/>
                    </m:rPr>
                    <w:rPr>
                      <w:rFonts w:ascii="Cambria Math" w:hAnsi="Cambria Math"/>
                      <w:sz w:val="28"/>
                      <w:szCs w:val="28"/>
                    </w:rPr>
                    <m:t>B</m:t>
                  </m:r>
                </m:e>
                <m:sub>
                  <m:r>
                    <m:rPr>
                      <m:sty m:val="b"/>
                    </m:rPr>
                    <w:rPr>
                      <w:rFonts w:ascii="Cambria Math" w:hAnsi="Cambria Math"/>
                      <w:sz w:val="28"/>
                      <w:szCs w:val="28"/>
                    </w:rPr>
                    <m:t>i</m:t>
                  </m:r>
                </m:sub>
              </m:sSub>
              <m:r>
                <m:rPr>
                  <m:sty m:val="b"/>
                </m:rPr>
                <w:rPr>
                  <w:rFonts w:ascii="Cambria Math" w:hAnsi="Cambria Math"/>
                  <w:sz w:val="28"/>
                  <w:szCs w:val="28"/>
                </w:rPr>
                <m:t xml:space="preserve">× </m:t>
              </m:r>
              <m:f>
                <m:fPr>
                  <m:ctrlPr>
                    <w:rPr>
                      <w:rFonts w:ascii="Cambria Math" w:hAnsi="Cambria Math"/>
                      <w:b/>
                      <w:iCs/>
                      <w:sz w:val="28"/>
                      <w:szCs w:val="28"/>
                    </w:rPr>
                  </m:ctrlPr>
                </m:fPr>
                <m:num>
                  <m:sSub>
                    <m:sSubPr>
                      <m:ctrlPr>
                        <w:rPr>
                          <w:rFonts w:ascii="Cambria Math" w:hAnsi="Cambria Math"/>
                          <w:b/>
                          <w:iCs/>
                          <w:sz w:val="28"/>
                          <w:szCs w:val="28"/>
                        </w:rPr>
                      </m:ctrlPr>
                    </m:sSubPr>
                    <m:e>
                      <m:r>
                        <m:rPr>
                          <m:sty m:val="b"/>
                        </m:rPr>
                        <w:rPr>
                          <w:rFonts w:ascii="Cambria Math" w:hAnsi="Cambria Math"/>
                          <w:sz w:val="28"/>
                          <w:szCs w:val="28"/>
                        </w:rPr>
                        <m:t>Y</m:t>
                      </m:r>
                    </m:e>
                    <m:sub>
                      <m:r>
                        <m:rPr>
                          <m:sty m:val="b"/>
                        </m:rPr>
                        <w:rPr>
                          <w:rFonts w:ascii="Cambria Math" w:hAnsi="Cambria Math"/>
                          <w:sz w:val="28"/>
                          <w:szCs w:val="28"/>
                        </w:rPr>
                        <m:t>i</m:t>
                      </m:r>
                    </m:sub>
                  </m:sSub>
                </m:num>
                <m:den>
                  <m:r>
                    <m:rPr>
                      <m:sty m:val="b"/>
                    </m:rPr>
                    <w:rPr>
                      <w:rFonts w:ascii="Cambria Math" w:hAnsi="Cambria Math"/>
                      <w:sz w:val="28"/>
                      <w:szCs w:val="28"/>
                    </w:rPr>
                    <m:t>100</m:t>
                  </m:r>
                </m:den>
              </m:f>
            </m:num>
            <m:den>
              <m:nary>
                <m:naryPr>
                  <m:chr m:val="∑"/>
                  <m:limLoc m:val="subSup"/>
                  <m:ctrlPr>
                    <w:rPr>
                      <w:rFonts w:ascii="Cambria Math" w:hAnsi="Cambria Math"/>
                      <w:b/>
                      <w:iCs/>
                      <w:sz w:val="28"/>
                      <w:szCs w:val="28"/>
                    </w:rPr>
                  </m:ctrlPr>
                </m:naryPr>
                <m:sub>
                  <m:r>
                    <m:rPr>
                      <m:sty m:val="b"/>
                    </m:rPr>
                    <w:rPr>
                      <w:rFonts w:ascii="Cambria Math" w:hAnsi="Cambria Math"/>
                      <w:sz w:val="28"/>
                      <w:szCs w:val="28"/>
                    </w:rPr>
                    <m:t>i=1</m:t>
                  </m:r>
                </m:sub>
                <m:sup>
                  <m:r>
                    <m:rPr>
                      <m:sty m:val="b"/>
                    </m:rPr>
                    <w:rPr>
                      <w:rFonts w:ascii="Cambria Math" w:hAnsi="Cambria Math"/>
                      <w:sz w:val="28"/>
                      <w:szCs w:val="28"/>
                    </w:rPr>
                    <m:t>n</m:t>
                  </m:r>
                </m:sup>
                <m:e>
                  <m:sSub>
                    <m:sSubPr>
                      <m:ctrlPr>
                        <w:rPr>
                          <w:rFonts w:ascii="Cambria Math" w:hAnsi="Cambria Math"/>
                          <w:b/>
                          <w:iCs/>
                          <w:sz w:val="28"/>
                          <w:szCs w:val="28"/>
                        </w:rPr>
                      </m:ctrlPr>
                    </m:sSubPr>
                    <m:e>
                      <m:r>
                        <m:rPr>
                          <m:sty m:val="b"/>
                        </m:rPr>
                        <w:rPr>
                          <w:rFonts w:ascii="Cambria Math" w:hAnsi="Cambria Math"/>
                          <w:sz w:val="28"/>
                          <w:szCs w:val="28"/>
                        </w:rPr>
                        <m:t>B</m:t>
                      </m:r>
                    </m:e>
                    <m:sub>
                      <m:r>
                        <m:rPr>
                          <m:sty m:val="b"/>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iCs/>
                          <w:sz w:val="28"/>
                          <w:szCs w:val="28"/>
                        </w:rPr>
                      </m:ctrlPr>
                    </m:fPr>
                    <m:num>
                      <m:sSub>
                        <m:sSubPr>
                          <m:ctrlPr>
                            <w:rPr>
                              <w:rFonts w:ascii="Cambria Math" w:hAnsi="Cambria Math"/>
                              <w:b/>
                              <w:iCs/>
                              <w:sz w:val="28"/>
                              <w:szCs w:val="28"/>
                            </w:rPr>
                          </m:ctrlPr>
                        </m:sSubPr>
                        <m:e>
                          <m:r>
                            <m:rPr>
                              <m:sty m:val="b"/>
                            </m:rPr>
                            <w:rPr>
                              <w:rFonts w:ascii="Cambria Math" w:hAnsi="Cambria Math"/>
                              <w:sz w:val="28"/>
                              <w:szCs w:val="28"/>
                            </w:rPr>
                            <m:t>Y</m:t>
                          </m:r>
                        </m:e>
                        <m:sub>
                          <m:r>
                            <m:rPr>
                              <m:sty m:val="b"/>
                            </m:rPr>
                            <w:rPr>
                              <w:rFonts w:ascii="Cambria Math" w:hAnsi="Cambria Math"/>
                              <w:sz w:val="28"/>
                              <w:szCs w:val="28"/>
                            </w:rPr>
                            <m:t>i</m:t>
                          </m:r>
                        </m:sub>
                      </m:sSub>
                    </m:num>
                    <m:den>
                      <m:r>
                        <m:rPr>
                          <m:sty m:val="b"/>
                        </m:rPr>
                        <w:rPr>
                          <w:rFonts w:ascii="Cambria Math" w:hAnsi="Cambria Math"/>
                          <w:sz w:val="28"/>
                          <w:szCs w:val="28"/>
                        </w:rPr>
                        <m:t>100</m:t>
                      </m:r>
                    </m:den>
                  </m:f>
                </m:e>
              </m:nary>
            </m:den>
          </m:f>
          <m:r>
            <m:rPr>
              <m:sty m:val="bi"/>
            </m:rPr>
            <w:rPr>
              <w:rFonts w:ascii="Cambria Math" w:hAnsi="Cambria Math"/>
              <w:sz w:val="28"/>
              <w:szCs w:val="28"/>
            </w:rPr>
            <m:t>,</m:t>
          </m:r>
        </m:oMath>
      </m:oMathPara>
    </w:p>
    <w:p w14:paraId="1517C80B" w14:textId="77777777" w:rsidR="00E72D11" w:rsidRPr="004D1085" w:rsidRDefault="00E72D11" w:rsidP="00E72D11">
      <w:pPr>
        <w:spacing w:after="0" w:line="360" w:lineRule="atLeast"/>
        <w:ind w:firstLine="709"/>
        <w:jc w:val="both"/>
        <w:rPr>
          <w:rFonts w:ascii="Times New Roman" w:eastAsiaTheme="minorEastAsia" w:hAnsi="Times New Roman"/>
          <w:sz w:val="28"/>
          <w:szCs w:val="28"/>
        </w:rPr>
      </w:pPr>
      <w:r w:rsidRPr="004D1085">
        <w:rPr>
          <w:rFonts w:ascii="Times New Roman" w:eastAsiaTheme="minorEastAsia" w:hAnsi="Times New Roman"/>
          <w:sz w:val="28"/>
          <w:szCs w:val="28"/>
        </w:rPr>
        <w:t>где:</w:t>
      </w:r>
    </w:p>
    <w:p w14:paraId="4C61FE53" w14:textId="77777777" w:rsidR="00E72D11" w:rsidRPr="004D1085" w:rsidRDefault="00E72D11" w:rsidP="00E72D11">
      <w:pPr>
        <w:spacing w:after="0" w:line="360" w:lineRule="atLeast"/>
        <w:ind w:firstLine="709"/>
        <w:jc w:val="both"/>
        <w:rPr>
          <w:rFonts w:ascii="Times New Roman" w:hAnsi="Times New Roman"/>
          <w:color w:val="000000" w:themeColor="text1"/>
          <w:sz w:val="28"/>
          <w:szCs w:val="28"/>
        </w:rPr>
      </w:pPr>
      <w:r>
        <w:rPr>
          <w:rFonts w:ascii="Times New Roman" w:hAnsi="Times New Roman"/>
          <w:b/>
          <w:sz w:val="28"/>
          <w:szCs w:val="28"/>
          <w:lang w:val="en-US"/>
        </w:rPr>
        <w:t>B</w:t>
      </w:r>
      <w:r w:rsidRPr="004D1085">
        <w:rPr>
          <w:rFonts w:ascii="Times New Roman" w:hAnsi="Times New Roman"/>
          <w:b/>
          <w:sz w:val="28"/>
          <w:szCs w:val="28"/>
          <w:lang w:val="en-US"/>
        </w:rPr>
        <w:t>u</w:t>
      </w:r>
      <w:r>
        <w:rPr>
          <w:rFonts w:ascii="Times New Roman" w:hAnsi="Times New Roman"/>
          <w:b/>
          <w:sz w:val="28"/>
          <w:szCs w:val="28"/>
          <w:lang w:val="en-US"/>
        </w:rPr>
        <w:t>d</w:t>
      </w:r>
      <w:r w:rsidRPr="004D1085">
        <w:rPr>
          <w:rFonts w:ascii="Times New Roman" w:hAnsi="Times New Roman"/>
          <w:sz w:val="28"/>
          <w:szCs w:val="28"/>
        </w:rPr>
        <w:t xml:space="preserve"> – объем бюджетных ассигнований федерального бюджета</w:t>
      </w:r>
      <w:r>
        <w:rPr>
          <w:rFonts w:ascii="Times New Roman" w:hAnsi="Times New Roman"/>
          <w:sz w:val="28"/>
          <w:szCs w:val="28"/>
        </w:rPr>
        <w:t xml:space="preserve"> </w:t>
      </w:r>
      <w:r w:rsidRPr="00E24EFD">
        <w:rPr>
          <w:rFonts w:ascii="Times New Roman" w:hAnsi="Times New Roman"/>
          <w:sz w:val="28"/>
          <w:szCs w:val="28"/>
        </w:rPr>
        <w:t>на предоставление субсидии на соответствующий</w:t>
      </w:r>
      <w:r w:rsidRPr="004D1085">
        <w:rPr>
          <w:rFonts w:ascii="Times New Roman" w:hAnsi="Times New Roman"/>
          <w:color w:val="000000" w:themeColor="text1"/>
          <w:sz w:val="28"/>
          <w:szCs w:val="28"/>
        </w:rPr>
        <w:t xml:space="preserve"> финансовый год;</w:t>
      </w:r>
    </w:p>
    <w:p w14:paraId="6666960F" w14:textId="77777777" w:rsidR="00E72D11" w:rsidRPr="004D1085" w:rsidRDefault="00E72D11" w:rsidP="00E72D11">
      <w:pPr>
        <w:spacing w:after="0" w:line="360" w:lineRule="atLeast"/>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lang w:val="en-US"/>
        </w:rPr>
        <w:t>B</w:t>
      </w:r>
      <w:r w:rsidRPr="004D1085">
        <w:rPr>
          <w:rFonts w:ascii="Times New Roman" w:hAnsi="Times New Roman"/>
          <w:b/>
          <w:color w:val="000000" w:themeColor="text1"/>
          <w:sz w:val="28"/>
          <w:szCs w:val="28"/>
          <w:vertAlign w:val="subscript"/>
        </w:rPr>
        <w:t>i</w:t>
      </w:r>
      <w:r w:rsidRPr="004D1085">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общий объем </w:t>
      </w:r>
      <w:r w:rsidRPr="00CF15B8">
        <w:rPr>
          <w:rFonts w:ascii="Times New Roman" w:hAnsi="Times New Roman"/>
          <w:sz w:val="28"/>
          <w:szCs w:val="28"/>
        </w:rPr>
        <w:t>расходн</w:t>
      </w:r>
      <w:r>
        <w:rPr>
          <w:rFonts w:ascii="Times New Roman" w:hAnsi="Times New Roman"/>
          <w:sz w:val="28"/>
          <w:szCs w:val="28"/>
        </w:rPr>
        <w:t>ого</w:t>
      </w:r>
      <w:r w:rsidRPr="00CF15B8">
        <w:rPr>
          <w:rFonts w:ascii="Times New Roman" w:hAnsi="Times New Roman"/>
          <w:sz w:val="28"/>
          <w:szCs w:val="28"/>
        </w:rPr>
        <w:t xml:space="preserve"> обязательств</w:t>
      </w:r>
      <w:r>
        <w:rPr>
          <w:rFonts w:ascii="Times New Roman" w:hAnsi="Times New Roman"/>
          <w:sz w:val="28"/>
          <w:szCs w:val="28"/>
        </w:rPr>
        <w:t>а субъекта</w:t>
      </w:r>
      <w:r w:rsidRPr="00CF15B8">
        <w:rPr>
          <w:rFonts w:ascii="Times New Roman" w:hAnsi="Times New Roman"/>
          <w:sz w:val="28"/>
          <w:szCs w:val="28"/>
        </w:rPr>
        <w:t xml:space="preserve"> Российской Федерации</w:t>
      </w:r>
      <w:r w:rsidRPr="004D1085">
        <w:rPr>
          <w:rFonts w:ascii="Times New Roman" w:hAnsi="Times New Roman"/>
          <w:color w:val="000000" w:themeColor="text1"/>
          <w:sz w:val="28"/>
          <w:szCs w:val="28"/>
        </w:rPr>
        <w:t xml:space="preserve">, указанный в заявке i-го субъекта Российской Федерации; </w:t>
      </w:r>
    </w:p>
    <w:p w14:paraId="0897AA79" w14:textId="77777777" w:rsidR="00E72D11" w:rsidRPr="00D642BD" w:rsidRDefault="00E72D11" w:rsidP="00E72D11">
      <w:pPr>
        <w:spacing w:after="0" w:line="360" w:lineRule="atLeast"/>
        <w:ind w:firstLine="709"/>
        <w:jc w:val="both"/>
        <w:rPr>
          <w:rFonts w:ascii="Times New Roman" w:hAnsi="Times New Roman"/>
          <w:color w:val="000000" w:themeColor="text1"/>
          <w:sz w:val="28"/>
          <w:szCs w:val="28"/>
        </w:rPr>
      </w:pPr>
      <w:r w:rsidRPr="00B94C7D">
        <w:rPr>
          <w:rFonts w:ascii="Times New Roman" w:hAnsi="Times New Roman"/>
          <w:b/>
          <w:color w:val="000000" w:themeColor="text1"/>
          <w:sz w:val="28"/>
          <w:szCs w:val="28"/>
        </w:rPr>
        <w:t>n</w:t>
      </w:r>
      <w:r w:rsidRPr="00B94C7D">
        <w:rPr>
          <w:rFonts w:ascii="Times New Roman" w:hAnsi="Times New Roman"/>
          <w:color w:val="000000" w:themeColor="text1"/>
          <w:sz w:val="28"/>
          <w:szCs w:val="28"/>
        </w:rPr>
        <w:t xml:space="preserve"> – </w:t>
      </w:r>
      <w:r w:rsidRPr="00D642BD">
        <w:rPr>
          <w:rFonts w:ascii="Times New Roman" w:hAnsi="Times New Roman"/>
          <w:color w:val="000000" w:themeColor="text1"/>
          <w:sz w:val="28"/>
          <w:szCs w:val="28"/>
        </w:rPr>
        <w:t xml:space="preserve">количество субъектов Российской Федерации, отобранных </w:t>
      </w:r>
      <w:r>
        <w:rPr>
          <w:rFonts w:ascii="Times New Roman" w:hAnsi="Times New Roman"/>
          <w:sz w:val="28"/>
          <w:szCs w:val="28"/>
        </w:rPr>
        <w:t>в соответствии с пунктом 9</w:t>
      </w:r>
      <w:r w:rsidRPr="00D642BD">
        <w:rPr>
          <w:rFonts w:ascii="Times New Roman" w:hAnsi="Times New Roman"/>
          <w:sz w:val="28"/>
          <w:szCs w:val="28"/>
        </w:rPr>
        <w:t xml:space="preserve"> настоящих Правил</w:t>
      </w:r>
      <w:r w:rsidRPr="00D642BD">
        <w:rPr>
          <w:rFonts w:ascii="Times New Roman" w:hAnsi="Times New Roman"/>
          <w:color w:val="000000" w:themeColor="text1"/>
          <w:sz w:val="28"/>
          <w:szCs w:val="28"/>
        </w:rPr>
        <w:t>;</w:t>
      </w:r>
    </w:p>
    <w:p w14:paraId="3D73A273" w14:textId="77777777" w:rsidR="00E72D11" w:rsidRPr="00B94C7D" w:rsidRDefault="00E72D11" w:rsidP="00E72D11">
      <w:pPr>
        <w:spacing w:after="0" w:line="360" w:lineRule="atLeast"/>
        <w:ind w:firstLine="709"/>
        <w:jc w:val="both"/>
        <w:rPr>
          <w:rFonts w:ascii="Times New Roman" w:hAnsi="Times New Roman"/>
          <w:color w:val="000000" w:themeColor="text1"/>
          <w:sz w:val="28"/>
          <w:szCs w:val="28"/>
        </w:rPr>
      </w:pPr>
      <w:proofErr w:type="spellStart"/>
      <w:r w:rsidRPr="00D642BD">
        <w:rPr>
          <w:rFonts w:ascii="Times New Roman" w:hAnsi="Times New Roman"/>
          <w:b/>
          <w:color w:val="000000" w:themeColor="text1"/>
          <w:sz w:val="28"/>
          <w:szCs w:val="28"/>
        </w:rPr>
        <w:t>Y</w:t>
      </w:r>
      <w:r w:rsidRPr="00D642BD">
        <w:rPr>
          <w:rFonts w:ascii="Times New Roman" w:hAnsi="Times New Roman"/>
          <w:b/>
          <w:color w:val="000000" w:themeColor="text1"/>
          <w:sz w:val="28"/>
          <w:szCs w:val="28"/>
          <w:vertAlign w:val="subscript"/>
        </w:rPr>
        <w:t>i</w:t>
      </w:r>
      <w:proofErr w:type="spellEnd"/>
      <w:r w:rsidRPr="00D642BD">
        <w:rPr>
          <w:rFonts w:ascii="Times New Roman" w:hAnsi="Times New Roman"/>
          <w:b/>
          <w:color w:val="000000" w:themeColor="text1"/>
          <w:sz w:val="28"/>
          <w:szCs w:val="28"/>
          <w:vertAlign w:val="subscript"/>
        </w:rPr>
        <w:t xml:space="preserve"> </w:t>
      </w:r>
      <w:r w:rsidRPr="00D642BD">
        <w:rPr>
          <w:rFonts w:ascii="Times New Roman" w:hAnsi="Times New Roman"/>
          <w:color w:val="000000" w:themeColor="text1"/>
          <w:sz w:val="28"/>
          <w:szCs w:val="28"/>
        </w:rPr>
        <w:t>– предельный уровень</w:t>
      </w:r>
      <w:r w:rsidRPr="00B94C7D">
        <w:rPr>
          <w:rFonts w:ascii="Times New Roman" w:hAnsi="Times New Roman"/>
          <w:color w:val="000000" w:themeColor="text1"/>
          <w:sz w:val="28"/>
          <w:szCs w:val="28"/>
        </w:rPr>
        <w:t xml:space="preserve"> </w:t>
      </w:r>
      <w:proofErr w:type="spellStart"/>
      <w:r w:rsidRPr="00B94C7D">
        <w:rPr>
          <w:rFonts w:ascii="Times New Roman" w:hAnsi="Times New Roman"/>
          <w:color w:val="000000" w:themeColor="text1"/>
          <w:sz w:val="28"/>
          <w:szCs w:val="28"/>
        </w:rPr>
        <w:t>софинансирования</w:t>
      </w:r>
      <w:proofErr w:type="spellEnd"/>
      <w:r w:rsidRPr="00B94C7D">
        <w:rPr>
          <w:rFonts w:ascii="Times New Roman" w:hAnsi="Times New Roman"/>
          <w:color w:val="000000" w:themeColor="text1"/>
          <w:sz w:val="28"/>
          <w:szCs w:val="28"/>
        </w:rPr>
        <w:t xml:space="preserve"> расходного обязательства i-го субъекта Российской Федерации из федерального бюджета, определяемый в соответствии с </w:t>
      </w:r>
      <w:r>
        <w:rPr>
          <w:rFonts w:ascii="Times New Roman" w:hAnsi="Times New Roman"/>
          <w:color w:val="000000" w:themeColor="text1"/>
          <w:sz w:val="28"/>
          <w:szCs w:val="28"/>
        </w:rPr>
        <w:t>пунктом 13 Правил формирования</w:t>
      </w:r>
      <w:r w:rsidRPr="00B94C7D">
        <w:rPr>
          <w:rFonts w:ascii="Times New Roman" w:hAnsi="Times New Roman"/>
          <w:color w:val="000000" w:themeColor="text1"/>
          <w:sz w:val="28"/>
          <w:szCs w:val="28"/>
        </w:rPr>
        <w:t xml:space="preserve"> субсидий.</w:t>
      </w:r>
    </w:p>
    <w:p w14:paraId="182BDBFD" w14:textId="77777777" w:rsidR="00E72D11" w:rsidRDefault="00E72D11" w:rsidP="00E72D11">
      <w:pPr>
        <w:spacing w:after="0" w:line="360" w:lineRule="atLeast"/>
        <w:ind w:firstLine="709"/>
        <w:jc w:val="both"/>
        <w:rPr>
          <w:rFonts w:ascii="Times New Roman" w:hAnsi="Times New Roman"/>
          <w:sz w:val="28"/>
          <w:szCs w:val="28"/>
        </w:rPr>
      </w:pPr>
      <w:r w:rsidRPr="00B94C7D">
        <w:rPr>
          <w:rFonts w:ascii="Times New Roman" w:hAnsi="Times New Roman"/>
          <w:sz w:val="28"/>
          <w:szCs w:val="28"/>
        </w:rPr>
        <w:t xml:space="preserve">Размер субсидии бюджету субъекта Российской Федерации не может превышать предельного объема субсидии субъекту Российской Федерации, </w:t>
      </w:r>
      <w:r w:rsidRPr="00B94C7D">
        <w:rPr>
          <w:rFonts w:ascii="Times New Roman" w:hAnsi="Times New Roman"/>
          <w:sz w:val="28"/>
          <w:szCs w:val="28"/>
        </w:rPr>
        <w:lastRenderedPageBreak/>
        <w:t>указанного в решение Федерального агентства по туризму, принято</w:t>
      </w:r>
      <w:r>
        <w:rPr>
          <w:rFonts w:ascii="Times New Roman" w:hAnsi="Times New Roman"/>
          <w:sz w:val="28"/>
          <w:szCs w:val="28"/>
        </w:rPr>
        <w:t>м</w:t>
      </w:r>
      <w:r w:rsidRPr="00B94C7D">
        <w:rPr>
          <w:rFonts w:ascii="Times New Roman" w:hAnsi="Times New Roman"/>
          <w:sz w:val="28"/>
          <w:szCs w:val="28"/>
        </w:rPr>
        <w:t xml:space="preserve"> в соответствии с пунктом 5 настоящих Правил.</w:t>
      </w:r>
    </w:p>
    <w:p w14:paraId="65A333F4" w14:textId="77777777" w:rsidR="00E72D11" w:rsidRPr="009F798A"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в сроки, установленные для подготовки проекта федерального закона о федеральном бюджете на очередной финансовый год и на плановый период</w:t>
      </w:r>
      <w:r>
        <w:rPr>
          <w:rFonts w:ascii="Times New Roman" w:hAnsi="Times New Roman"/>
          <w:sz w:val="28"/>
          <w:szCs w:val="28"/>
        </w:rPr>
        <w:t>,</w:t>
      </w:r>
      <w:r w:rsidRPr="002D1DEF">
        <w:rPr>
          <w:rFonts w:ascii="Times New Roman" w:hAnsi="Times New Roman"/>
          <w:sz w:val="28"/>
          <w:szCs w:val="28"/>
        </w:rPr>
        <w:t xml:space="preserve"> уведомляет субъекты Российской Федерации о размере субсидии, определенно</w:t>
      </w:r>
      <w:r>
        <w:rPr>
          <w:rFonts w:ascii="Times New Roman" w:hAnsi="Times New Roman"/>
          <w:sz w:val="28"/>
          <w:szCs w:val="28"/>
        </w:rPr>
        <w:t>го</w:t>
      </w:r>
      <w:r w:rsidRPr="002D1DEF">
        <w:rPr>
          <w:rFonts w:ascii="Times New Roman" w:hAnsi="Times New Roman"/>
          <w:sz w:val="28"/>
          <w:szCs w:val="28"/>
        </w:rPr>
        <w:t xml:space="preserve"> в соответствии с </w:t>
      </w:r>
      <w:r w:rsidRPr="009F798A">
        <w:rPr>
          <w:rFonts w:ascii="Times New Roman" w:hAnsi="Times New Roman"/>
          <w:sz w:val="28"/>
          <w:szCs w:val="28"/>
        </w:rPr>
        <w:t xml:space="preserve">пунктом </w:t>
      </w:r>
      <w:r w:rsidRPr="004A3197">
        <w:rPr>
          <w:rFonts w:ascii="Times New Roman" w:hAnsi="Times New Roman"/>
          <w:sz w:val="28"/>
          <w:szCs w:val="28"/>
        </w:rPr>
        <w:t>1</w:t>
      </w:r>
      <w:r>
        <w:rPr>
          <w:rFonts w:ascii="Times New Roman" w:hAnsi="Times New Roman"/>
          <w:sz w:val="28"/>
          <w:szCs w:val="28"/>
        </w:rPr>
        <w:t>0</w:t>
      </w:r>
      <w:r w:rsidRPr="009F798A">
        <w:rPr>
          <w:rFonts w:ascii="Times New Roman" w:hAnsi="Times New Roman"/>
          <w:sz w:val="28"/>
          <w:szCs w:val="28"/>
        </w:rPr>
        <w:t xml:space="preserve"> настоящих Правил.</w:t>
      </w:r>
    </w:p>
    <w:p w14:paraId="410CF693" w14:textId="77777777" w:rsidR="00E72D11"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E24EFD">
        <w:rPr>
          <w:rFonts w:ascii="Times New Roman" w:hAnsi="Times New Roman"/>
          <w:sz w:val="28"/>
          <w:szCs w:val="28"/>
        </w:rPr>
        <w:t>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295C4490" w14:textId="77777777" w:rsidR="00E72D11" w:rsidRPr="00D642BD"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отсутствия у субъектов Российской Федерации в текущем финансо</w:t>
      </w:r>
      <w:r>
        <w:rPr>
          <w:rFonts w:ascii="Times New Roman" w:hAnsi="Times New Roman"/>
          <w:sz w:val="28"/>
          <w:szCs w:val="28"/>
        </w:rPr>
        <w:t>вом году потребности в субсидии</w:t>
      </w:r>
      <w:r w:rsidRPr="00C916AB">
        <w:rPr>
          <w:rFonts w:ascii="Times New Roman" w:hAnsi="Times New Roman"/>
          <w:sz w:val="28"/>
          <w:szCs w:val="28"/>
        </w:rPr>
        <w:t xml:space="preserve"> в связи с внесением изменений в</w:t>
      </w:r>
      <w:r>
        <w:rPr>
          <w:rFonts w:ascii="Times New Roman" w:hAnsi="Times New Roman"/>
          <w:sz w:val="28"/>
          <w:szCs w:val="28"/>
        </w:rPr>
        <w:t> </w:t>
      </w:r>
      <w:r w:rsidRPr="00C916AB">
        <w:rPr>
          <w:rFonts w:ascii="Times New Roman" w:hAnsi="Times New Roman"/>
          <w:sz w:val="28"/>
          <w:szCs w:val="28"/>
        </w:rPr>
        <w:t xml:space="preserve">результаты </w:t>
      </w:r>
      <w:r w:rsidRPr="004A3197">
        <w:rPr>
          <w:rFonts w:ascii="Times New Roman" w:hAnsi="Times New Roman"/>
          <w:sz w:val="28"/>
          <w:szCs w:val="28"/>
        </w:rPr>
        <w:t>конкурсного</w:t>
      </w:r>
      <w:r w:rsidRPr="00C916AB">
        <w:rPr>
          <w:rFonts w:ascii="Times New Roman" w:hAnsi="Times New Roman"/>
          <w:sz w:val="28"/>
          <w:szCs w:val="28"/>
        </w:rPr>
        <w:t xml:space="preserve"> отбора, которые влекут изменение объемов финансового обеспечения, или отказа </w:t>
      </w:r>
      <w:r>
        <w:rPr>
          <w:rFonts w:ascii="Times New Roman" w:hAnsi="Times New Roman"/>
          <w:sz w:val="28"/>
          <w:szCs w:val="28"/>
        </w:rPr>
        <w:t xml:space="preserve">муниципального образования, </w:t>
      </w:r>
      <w:r w:rsidRPr="00C916AB">
        <w:rPr>
          <w:rFonts w:ascii="Times New Roman" w:hAnsi="Times New Roman"/>
          <w:sz w:val="28"/>
          <w:szCs w:val="28"/>
        </w:rPr>
        <w:t>организации или индивидуального предпринимателя в получении гранта</w:t>
      </w:r>
      <w:r>
        <w:rPr>
          <w:rFonts w:ascii="Times New Roman" w:hAnsi="Times New Roman"/>
          <w:sz w:val="28"/>
          <w:szCs w:val="28"/>
        </w:rPr>
        <w:t xml:space="preserve"> (</w:t>
      </w:r>
      <w:r w:rsidRPr="00C916AB">
        <w:rPr>
          <w:rFonts w:ascii="Times New Roman" w:hAnsi="Times New Roman"/>
          <w:sz w:val="28"/>
          <w:szCs w:val="28"/>
        </w:rPr>
        <w:t>части гранта</w:t>
      </w:r>
      <w:r>
        <w:rPr>
          <w:rFonts w:ascii="Times New Roman" w:hAnsi="Times New Roman"/>
          <w:sz w:val="28"/>
          <w:szCs w:val="28"/>
        </w:rPr>
        <w:t>)</w:t>
      </w:r>
      <w:r w:rsidRPr="00C916AB">
        <w:rPr>
          <w:rFonts w:ascii="Times New Roman" w:hAnsi="Times New Roman"/>
          <w:sz w:val="28"/>
          <w:szCs w:val="28"/>
        </w:rPr>
        <w:t xml:space="preserve">, высвобождающиеся </w:t>
      </w:r>
      <w:r w:rsidRPr="00D642BD">
        <w:rPr>
          <w:rFonts w:ascii="Times New Roman" w:hAnsi="Times New Roman"/>
          <w:sz w:val="28"/>
          <w:szCs w:val="28"/>
        </w:rPr>
        <w:t xml:space="preserve">средства перераспределяются пропорционально между субъектами Российской Федерации, имеющими право на получение субсидии в соответствии с настоящими Правилами, на основании письменных обращений </w:t>
      </w:r>
      <w:r w:rsidRPr="00E31EEB">
        <w:rPr>
          <w:rFonts w:ascii="Times New Roman" w:hAnsi="Times New Roman"/>
          <w:sz w:val="28"/>
          <w:szCs w:val="28"/>
        </w:rPr>
        <w:t xml:space="preserve">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w:t>
      </w:r>
      <w:r w:rsidRPr="0050592F">
        <w:rPr>
          <w:rFonts w:ascii="Times New Roman" w:hAnsi="Times New Roman"/>
          <w:sz w:val="28"/>
          <w:szCs w:val="28"/>
        </w:rPr>
        <w:t>Российской Федерации</w:t>
      </w:r>
      <w:r w:rsidRPr="00D642BD">
        <w:rPr>
          <w:rFonts w:ascii="Times New Roman" w:hAnsi="Times New Roman"/>
          <w:sz w:val="28"/>
          <w:szCs w:val="28"/>
        </w:rPr>
        <w:t>.</w:t>
      </w:r>
    </w:p>
    <w:p w14:paraId="53BF1603" w14:textId="77777777" w:rsidR="00E72D11" w:rsidRPr="00D642BD"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D642BD">
        <w:rPr>
          <w:rFonts w:ascii="Times New Roman" w:hAnsi="Times New Roman"/>
          <w:sz w:val="28"/>
          <w:szCs w:val="28"/>
        </w:rPr>
        <w:t xml:space="preserve">Результатом использования субсидии является количество поддержанных </w:t>
      </w:r>
      <w:r w:rsidRPr="004A3197">
        <w:rPr>
          <w:rFonts w:ascii="Times New Roman" w:hAnsi="Times New Roman"/>
          <w:sz w:val="28"/>
          <w:szCs w:val="28"/>
        </w:rPr>
        <w:t>общественных инициатив, направленных на развитие туризма</w:t>
      </w:r>
      <w:r w:rsidRPr="00D642BD">
        <w:rPr>
          <w:rFonts w:ascii="Times New Roman" w:hAnsi="Times New Roman"/>
          <w:sz w:val="28"/>
          <w:szCs w:val="28"/>
        </w:rPr>
        <w:t>.</w:t>
      </w:r>
    </w:p>
    <w:p w14:paraId="64BC58CA" w14:textId="77777777" w:rsidR="00E72D11" w:rsidRPr="00D642BD"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D642BD">
        <w:rPr>
          <w:rFonts w:ascii="Times New Roman" w:hAnsi="Times New Roman"/>
          <w:sz w:val="28"/>
          <w:szCs w:val="28"/>
        </w:rPr>
        <w:t>Оценка эффективности использования субсидий осуществляется Федеральным агентством по туризму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14:paraId="28A72636" w14:textId="77777777" w:rsidR="00E72D11"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D642BD">
        <w:rPr>
          <w:rFonts w:ascii="Times New Roman" w:hAnsi="Times New Roman"/>
          <w:sz w:val="28"/>
          <w:szCs w:val="28"/>
        </w:rPr>
        <w:t>Значения результатов использования субсидии устанавливаются также субъектом Российской Федерации</w:t>
      </w:r>
      <w:r>
        <w:rPr>
          <w:rFonts w:ascii="Times New Roman" w:hAnsi="Times New Roman"/>
          <w:sz w:val="28"/>
          <w:szCs w:val="28"/>
        </w:rPr>
        <w:t xml:space="preserve"> в </w:t>
      </w:r>
      <w:r w:rsidRPr="00604863">
        <w:rPr>
          <w:rFonts w:ascii="Times New Roman" w:hAnsi="Times New Roman"/>
          <w:sz w:val="28"/>
          <w:szCs w:val="28"/>
        </w:rPr>
        <w:t>соглашении о предоставлении гранта организации и индивидуальному предпринимателю.</w:t>
      </w:r>
    </w:p>
    <w:p w14:paraId="2F719D84" w14:textId="77777777" w:rsidR="00E72D11" w:rsidRPr="00604863"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В соглашении о предоставлении гранта организации и индивидуальному предпринимателю также устанавливается ответственность получателя гранта за нарушение срока реализации проекта и недостижение значений результата использования субсидии.</w:t>
      </w:r>
    </w:p>
    <w:p w14:paraId="34B497C3" w14:textId="77777777" w:rsidR="00E72D11" w:rsidRPr="00C916AB"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Порядок и условия возврата средств из бюджетов субъектов Российской Федерации в федеральный бюджет в случае нарушения обязательств</w:t>
      </w:r>
      <w:r>
        <w:rPr>
          <w:rFonts w:ascii="Times New Roman" w:hAnsi="Times New Roman"/>
          <w:sz w:val="28"/>
          <w:szCs w:val="28"/>
        </w:rPr>
        <w:t xml:space="preserve"> </w:t>
      </w:r>
      <w:r w:rsidRPr="004562FA">
        <w:rPr>
          <w:rFonts w:ascii="Times New Roman" w:hAnsi="Times New Roman"/>
          <w:sz w:val="28"/>
          <w:szCs w:val="28"/>
        </w:rPr>
        <w:t>по достижению результатов использования субсидии</w:t>
      </w:r>
      <w:r w:rsidRPr="00C916AB">
        <w:rPr>
          <w:rFonts w:ascii="Times New Roman" w:hAnsi="Times New Roman"/>
          <w:sz w:val="28"/>
          <w:szCs w:val="28"/>
        </w:rPr>
        <w:t xml:space="preserve">, предусмотренных соглашением, </w:t>
      </w:r>
      <w:r w:rsidRPr="004562FA">
        <w:rPr>
          <w:rFonts w:ascii="Times New Roman" w:hAnsi="Times New Roman"/>
          <w:sz w:val="28"/>
          <w:szCs w:val="28"/>
        </w:rPr>
        <w:t xml:space="preserve">а также основания для освобождения субъекта Российской </w:t>
      </w:r>
      <w:r w:rsidRPr="004562FA">
        <w:rPr>
          <w:rFonts w:ascii="Times New Roman" w:hAnsi="Times New Roman"/>
          <w:sz w:val="28"/>
          <w:szCs w:val="28"/>
        </w:rPr>
        <w:lastRenderedPageBreak/>
        <w:t>Федерации от применения мер финансовой ответственности определяются в соответствии с пунктами 16 - 18 и 20</w:t>
      </w:r>
      <w:r w:rsidRPr="00C916AB">
        <w:rPr>
          <w:rFonts w:ascii="Times New Roman" w:hAnsi="Times New Roman"/>
          <w:sz w:val="28"/>
          <w:szCs w:val="28"/>
        </w:rPr>
        <w:t xml:space="preserve"> Правил формирования субсидий.</w:t>
      </w:r>
    </w:p>
    <w:p w14:paraId="0F2EE045" w14:textId="77777777" w:rsidR="00E72D11" w:rsidRPr="00C916AB" w:rsidRDefault="00E72D11" w:rsidP="00E72D11">
      <w:pPr>
        <w:pStyle w:val="af3"/>
        <w:numPr>
          <w:ilvl w:val="0"/>
          <w:numId w:val="14"/>
        </w:numPr>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Субъект Российской Федерации направляет в Федеральное агентство по туризму следующие отчеты:</w:t>
      </w:r>
    </w:p>
    <w:p w14:paraId="145E7509" w14:textId="77777777" w:rsidR="00E72D11" w:rsidRPr="004D1085" w:rsidRDefault="00E72D11" w:rsidP="00E72D11">
      <w:pPr>
        <w:spacing w:after="0" w:line="360" w:lineRule="atLeast"/>
        <w:ind w:firstLine="709"/>
        <w:jc w:val="both"/>
        <w:rPr>
          <w:rFonts w:ascii="Times New Roman" w:hAnsi="Times New Roman"/>
          <w:sz w:val="28"/>
          <w:szCs w:val="28"/>
        </w:rPr>
      </w:pPr>
      <w:r w:rsidRPr="00297BE3">
        <w:rPr>
          <w:rFonts w:ascii="Times New Roman" w:hAnsi="Times New Roman"/>
          <w:sz w:val="28"/>
          <w:szCs w:val="28"/>
        </w:rPr>
        <w:t>не позднее 15 февраля года, следующего за отчетным годом, отчет</w:t>
      </w:r>
      <w:r>
        <w:rPr>
          <w:rFonts w:ascii="Times New Roman" w:hAnsi="Times New Roman"/>
          <w:sz w:val="28"/>
          <w:szCs w:val="28"/>
        </w:rPr>
        <w:t xml:space="preserve"> </w:t>
      </w:r>
      <w:r w:rsidRPr="004D1085">
        <w:rPr>
          <w:rFonts w:ascii="Times New Roman" w:hAnsi="Times New Roman"/>
          <w:sz w:val="28"/>
          <w:szCs w:val="28"/>
        </w:rPr>
        <w:t>о расходах, источником финансового обеспечения которых является субсидия, по форме, определенной типовой формой соглашения, утвержденной Министерством финансов Российской Федерации;</w:t>
      </w:r>
    </w:p>
    <w:p w14:paraId="06BC9611" w14:textId="77777777" w:rsidR="00E72D11" w:rsidRPr="004D1085" w:rsidRDefault="00E72D11" w:rsidP="00E72D11">
      <w:pPr>
        <w:spacing w:after="0" w:line="360" w:lineRule="atLeast"/>
        <w:ind w:firstLine="709"/>
        <w:jc w:val="both"/>
        <w:rPr>
          <w:rFonts w:ascii="Times New Roman" w:hAnsi="Times New Roman"/>
          <w:sz w:val="28"/>
          <w:szCs w:val="28"/>
        </w:rPr>
      </w:pPr>
      <w:r w:rsidRPr="00297BE3">
        <w:rPr>
          <w:rFonts w:ascii="Times New Roman" w:hAnsi="Times New Roman"/>
          <w:sz w:val="28"/>
          <w:szCs w:val="28"/>
        </w:rPr>
        <w:t>в сроки, установленные соглашением, отчет</w:t>
      </w:r>
      <w:r>
        <w:rPr>
          <w:rFonts w:ascii="Times New Roman" w:hAnsi="Times New Roman"/>
          <w:sz w:val="28"/>
          <w:szCs w:val="28"/>
        </w:rPr>
        <w:t xml:space="preserve"> </w:t>
      </w:r>
      <w:r w:rsidRPr="004D1085">
        <w:rPr>
          <w:rFonts w:ascii="Times New Roman" w:hAnsi="Times New Roman"/>
          <w:sz w:val="28"/>
          <w:szCs w:val="28"/>
        </w:rPr>
        <w:t xml:space="preserve">о достижении значений результатов </w:t>
      </w:r>
      <w:r>
        <w:rPr>
          <w:rFonts w:ascii="Times New Roman" w:hAnsi="Times New Roman"/>
          <w:sz w:val="28"/>
          <w:szCs w:val="28"/>
        </w:rPr>
        <w:t>использования</w:t>
      </w:r>
      <w:r w:rsidRPr="004D1085">
        <w:rPr>
          <w:rFonts w:ascii="Times New Roman" w:hAnsi="Times New Roman"/>
          <w:sz w:val="28"/>
          <w:szCs w:val="28"/>
        </w:rPr>
        <w:t xml:space="preserve"> субсидии по форме, определенной типовой формой соглашения, утвержденной Министерством финансов Российской Федерации.</w:t>
      </w:r>
    </w:p>
    <w:p w14:paraId="0BD5BBB5" w14:textId="77777777" w:rsidR="00E72D11" w:rsidRPr="004D1085"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Федеральное агентство по туризму вправе устанавливать в соглашении сроки и формы представления получателем субсидии дополнительной отчетности.</w:t>
      </w:r>
    </w:p>
    <w:p w14:paraId="218EC4B4" w14:textId="77777777" w:rsidR="00E72D11" w:rsidRDefault="00E72D11" w:rsidP="00E72D11">
      <w:pPr>
        <w:pStyle w:val="af3"/>
        <w:numPr>
          <w:ilvl w:val="0"/>
          <w:numId w:val="14"/>
        </w:numPr>
        <w:tabs>
          <w:tab w:val="left" w:pos="1134"/>
        </w:tabs>
        <w:spacing w:after="0" w:line="360" w:lineRule="atLeast"/>
        <w:ind w:left="0" w:firstLine="709"/>
        <w:jc w:val="both"/>
        <w:rPr>
          <w:rFonts w:ascii="Times New Roman" w:hAnsi="Times New Roman"/>
          <w:sz w:val="28"/>
          <w:szCs w:val="28"/>
        </w:rPr>
      </w:pPr>
      <w:r w:rsidRPr="00777D2E">
        <w:rPr>
          <w:rFonts w:ascii="Times New Roman" w:hAnsi="Times New Roman"/>
          <w:sz w:val="28"/>
          <w:szCs w:val="28"/>
        </w:rPr>
        <w:t>Контроль за соблюдением субъектами Российской Федерации условий предоставления субсидий осуществляется Федеральным агентством по туризму и уполномоченными органами государственного финансового контроля.</w:t>
      </w:r>
      <w:r>
        <w:rPr>
          <w:rFonts w:ascii="Times New Roman" w:hAnsi="Times New Roman"/>
          <w:sz w:val="28"/>
          <w:szCs w:val="28"/>
        </w:rPr>
        <w:t xml:space="preserve"> </w:t>
      </w:r>
    </w:p>
    <w:p w14:paraId="7D1CFED6" w14:textId="77777777" w:rsidR="00E72D11" w:rsidRPr="00C916AB" w:rsidRDefault="00E72D11" w:rsidP="00E72D11">
      <w:pPr>
        <w:pStyle w:val="af3"/>
        <w:numPr>
          <w:ilvl w:val="0"/>
          <w:numId w:val="14"/>
        </w:numPr>
        <w:tabs>
          <w:tab w:val="left" w:pos="1134"/>
        </w:tabs>
        <w:spacing w:after="0" w:line="360" w:lineRule="atLeast"/>
        <w:ind w:left="0" w:firstLine="709"/>
        <w:jc w:val="both"/>
        <w:rPr>
          <w:rFonts w:ascii="Times New Roman" w:hAnsi="Times New Roman"/>
          <w:sz w:val="28"/>
          <w:szCs w:val="28"/>
        </w:rPr>
      </w:pPr>
      <w:r w:rsidRPr="00297BE3">
        <w:rPr>
          <w:rFonts w:ascii="Times New Roman" w:hAnsi="Times New Roman"/>
          <w:sz w:val="28"/>
          <w:szCs w:val="28"/>
        </w:rPr>
        <w:t>Ответственность за достоверность представляемых Федеральному агентству по туризму сведений возлагается на уполномоченные органы исполнительной власти субъектов Российской Федерации</w:t>
      </w:r>
      <w:r w:rsidRPr="00C916AB">
        <w:rPr>
          <w:rFonts w:ascii="Times New Roman" w:hAnsi="Times New Roman"/>
          <w:sz w:val="28"/>
          <w:szCs w:val="28"/>
        </w:rPr>
        <w:t>.</w:t>
      </w:r>
    </w:p>
    <w:p w14:paraId="5C694297" w14:textId="77777777" w:rsidR="00E72D11" w:rsidRPr="00C916AB" w:rsidRDefault="00E72D11" w:rsidP="00E72D11">
      <w:pPr>
        <w:pStyle w:val="af3"/>
        <w:numPr>
          <w:ilvl w:val="0"/>
          <w:numId w:val="14"/>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 </w:t>
      </w:r>
      <w:r w:rsidRPr="00297BE3">
        <w:rPr>
          <w:rFonts w:ascii="Times New Roman" w:hAnsi="Times New Roman"/>
          <w:sz w:val="28"/>
          <w:szCs w:val="28"/>
        </w:rPr>
        <w:t>В случае нарушения целей, установленных при предоставлении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r w:rsidRPr="00C916AB">
        <w:rPr>
          <w:rFonts w:ascii="Times New Roman" w:hAnsi="Times New Roman"/>
          <w:sz w:val="28"/>
          <w:szCs w:val="28"/>
        </w:rPr>
        <w:t>.</w:t>
      </w:r>
    </w:p>
    <w:p w14:paraId="4D2C7598" w14:textId="77777777" w:rsidR="00E72D11" w:rsidRPr="003E2F8F"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 </w:t>
      </w:r>
    </w:p>
    <w:p w14:paraId="3DA820C9" w14:textId="77777777" w:rsidR="00E72D11" w:rsidRDefault="00E72D11" w:rsidP="00E72D11">
      <w:pPr>
        <w:tabs>
          <w:tab w:val="left" w:pos="1134"/>
        </w:tabs>
        <w:spacing w:after="0" w:line="360" w:lineRule="atLeast"/>
        <w:jc w:val="both"/>
        <w:rPr>
          <w:rFonts w:ascii="Times New Roman" w:hAnsi="Times New Roman"/>
          <w:sz w:val="28"/>
          <w:szCs w:val="28"/>
        </w:rPr>
      </w:pPr>
    </w:p>
    <w:p w14:paraId="75FE8D51" w14:textId="77777777" w:rsidR="00E72D11" w:rsidRPr="003E2F8F" w:rsidRDefault="00E72D11" w:rsidP="00E72D11">
      <w:pPr>
        <w:tabs>
          <w:tab w:val="left" w:pos="1134"/>
        </w:tabs>
        <w:spacing w:after="0" w:line="360" w:lineRule="atLeast"/>
        <w:jc w:val="center"/>
        <w:rPr>
          <w:rFonts w:ascii="Times New Roman" w:hAnsi="Times New Roman"/>
          <w:sz w:val="28"/>
          <w:szCs w:val="28"/>
        </w:rPr>
      </w:pPr>
      <w:r>
        <w:rPr>
          <w:rFonts w:ascii="Times New Roman" w:hAnsi="Times New Roman"/>
          <w:sz w:val="28"/>
          <w:szCs w:val="28"/>
        </w:rPr>
        <w:t>__________________________</w:t>
      </w:r>
    </w:p>
    <w:p w14:paraId="41805583" w14:textId="77777777" w:rsidR="00E72D11" w:rsidRDefault="00E72D11" w:rsidP="00E72D11">
      <w:pPr>
        <w:tabs>
          <w:tab w:val="left" w:pos="1134"/>
        </w:tabs>
        <w:spacing w:after="0" w:line="360" w:lineRule="atLeast"/>
        <w:jc w:val="both"/>
        <w:rPr>
          <w:rFonts w:ascii="Times New Roman" w:hAnsi="Times New Roman"/>
          <w:sz w:val="28"/>
          <w:szCs w:val="28"/>
        </w:rPr>
      </w:pPr>
    </w:p>
    <w:p w14:paraId="735D4A71" w14:textId="77777777" w:rsidR="00E72D11" w:rsidRDefault="00E72D11" w:rsidP="00E72D11">
      <w:pPr>
        <w:ind w:left="4253"/>
        <w:jc w:val="center"/>
        <w:rPr>
          <w:rFonts w:ascii="Times New Roman" w:hAnsi="Times New Roman"/>
          <w:sz w:val="28"/>
          <w:szCs w:val="28"/>
        </w:rPr>
      </w:pPr>
    </w:p>
    <w:p w14:paraId="5CFDD8AB" w14:textId="77777777" w:rsidR="00E72D11" w:rsidRDefault="00E72D11" w:rsidP="00E72D11">
      <w:pPr>
        <w:ind w:left="4253"/>
        <w:jc w:val="center"/>
        <w:rPr>
          <w:rFonts w:ascii="Times New Roman" w:hAnsi="Times New Roman"/>
          <w:sz w:val="28"/>
          <w:szCs w:val="28"/>
        </w:rPr>
      </w:pPr>
    </w:p>
    <w:p w14:paraId="116E0FA3" w14:textId="77777777" w:rsidR="00E72D11" w:rsidRDefault="00E72D11" w:rsidP="00E72D11">
      <w:pPr>
        <w:rPr>
          <w:rFonts w:ascii="Times New Roman" w:hAnsi="Times New Roman"/>
          <w:sz w:val="28"/>
          <w:szCs w:val="28"/>
        </w:rPr>
      </w:pPr>
    </w:p>
    <w:p w14:paraId="465A88D3" w14:textId="77777777" w:rsidR="00E72D11" w:rsidRDefault="00E72D11" w:rsidP="00E72D11">
      <w:pPr>
        <w:rPr>
          <w:rFonts w:ascii="Times New Roman" w:hAnsi="Times New Roman"/>
          <w:sz w:val="28"/>
          <w:szCs w:val="28"/>
        </w:rPr>
      </w:pPr>
    </w:p>
    <w:p w14:paraId="1A3FF1BA" w14:textId="79E27455" w:rsidR="00E72D11" w:rsidRDefault="00E72D11" w:rsidP="00E72D11">
      <w:pPr>
        <w:rPr>
          <w:rFonts w:ascii="Times New Roman" w:hAnsi="Times New Roman"/>
          <w:sz w:val="28"/>
          <w:szCs w:val="28"/>
        </w:rPr>
      </w:pPr>
    </w:p>
    <w:p w14:paraId="7F95D8C3" w14:textId="1631BF44" w:rsidR="00E72D11" w:rsidRDefault="00E72D11" w:rsidP="00E72D11">
      <w:pPr>
        <w:rPr>
          <w:rFonts w:ascii="Times New Roman" w:hAnsi="Times New Roman"/>
          <w:sz w:val="28"/>
          <w:szCs w:val="28"/>
        </w:rPr>
      </w:pPr>
    </w:p>
    <w:p w14:paraId="0D836348" w14:textId="203BC7F5" w:rsidR="00E72D11" w:rsidRDefault="00E72D11" w:rsidP="00E72D11">
      <w:pPr>
        <w:rPr>
          <w:rFonts w:ascii="Times New Roman" w:hAnsi="Times New Roman"/>
          <w:sz w:val="28"/>
          <w:szCs w:val="28"/>
        </w:rPr>
      </w:pPr>
    </w:p>
    <w:p w14:paraId="3072D2EE" w14:textId="77777777" w:rsidR="00E72D11" w:rsidRDefault="00E72D11" w:rsidP="00E72D11">
      <w:pPr>
        <w:rPr>
          <w:rFonts w:ascii="Times New Roman" w:hAnsi="Times New Roman"/>
          <w:sz w:val="28"/>
          <w:szCs w:val="28"/>
        </w:rPr>
      </w:pPr>
    </w:p>
    <w:p w14:paraId="222935B4" w14:textId="77777777" w:rsidR="00E72D11" w:rsidRDefault="00E72D11" w:rsidP="00E72D11">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1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w:t>
      </w:r>
      <w:r w:rsidRPr="00175AD6">
        <w:rPr>
          <w:rFonts w:ascii="Times New Roman" w:hAnsi="Times New Roman"/>
          <w:sz w:val="28"/>
          <w:szCs w:val="28"/>
        </w:rPr>
        <w:t>предоставления</w:t>
      </w:r>
      <w:r>
        <w:rPr>
          <w:rFonts w:ascii="Times New Roman" w:hAnsi="Times New Roman"/>
          <w:sz w:val="28"/>
          <w:szCs w:val="28"/>
        </w:rPr>
        <w:t xml:space="preserve"> и распределения</w:t>
      </w:r>
      <w:r w:rsidRPr="00175AD6">
        <w:rPr>
          <w:rFonts w:ascii="Times New Roman" w:hAnsi="Times New Roman"/>
          <w:sz w:val="28"/>
          <w:szCs w:val="28"/>
        </w:rPr>
        <w:t xml:space="preserve"> субсидий из федерального бюджета бюджетам субъектов Российской Федерации на осуществление грантовой поддержки реализации общественных инициатив, направленных на развитие туристической инфраструктуры</w:t>
      </w:r>
    </w:p>
    <w:p w14:paraId="21FDF8A8" w14:textId="77777777" w:rsidR="00E72D11" w:rsidRPr="004A3197" w:rsidRDefault="00E72D11" w:rsidP="00E72D11">
      <w:pPr>
        <w:spacing w:after="0" w:line="360" w:lineRule="atLeast"/>
        <w:jc w:val="center"/>
        <w:rPr>
          <w:rFonts w:ascii="Times New Roman" w:hAnsi="Times New Roman"/>
          <w:b/>
          <w:sz w:val="28"/>
          <w:szCs w:val="28"/>
        </w:rPr>
      </w:pPr>
      <w:r>
        <w:rPr>
          <w:rFonts w:ascii="Times New Roman" w:hAnsi="Times New Roman"/>
          <w:b/>
          <w:sz w:val="28"/>
          <w:szCs w:val="28"/>
        </w:rPr>
        <w:t>П</w:t>
      </w:r>
      <w:r w:rsidRPr="004A3197">
        <w:rPr>
          <w:rFonts w:ascii="Times New Roman" w:hAnsi="Times New Roman"/>
          <w:b/>
          <w:sz w:val="28"/>
          <w:szCs w:val="28"/>
        </w:rPr>
        <w:t xml:space="preserve">орядок отбора субъектов Российской Федерации для предоставления субсидии в целях </w:t>
      </w:r>
      <w:proofErr w:type="spellStart"/>
      <w:r w:rsidRPr="004A3197">
        <w:rPr>
          <w:rFonts w:ascii="Times New Roman" w:hAnsi="Times New Roman"/>
          <w:b/>
          <w:sz w:val="28"/>
          <w:szCs w:val="28"/>
        </w:rPr>
        <w:t>софинансирования</w:t>
      </w:r>
      <w:proofErr w:type="spellEnd"/>
      <w:r w:rsidRPr="004A3197">
        <w:rPr>
          <w:rFonts w:ascii="Times New Roman" w:hAnsi="Times New Roman"/>
          <w:b/>
          <w:sz w:val="28"/>
          <w:szCs w:val="28"/>
        </w:rPr>
        <w:t xml:space="preserve"> расходных обязательств субъектов Российской Федерации, возникающих при реализации региональных проектов</w:t>
      </w:r>
    </w:p>
    <w:p w14:paraId="27391CB3" w14:textId="77777777" w:rsidR="00E72D11" w:rsidRPr="004A3197" w:rsidRDefault="00E72D11" w:rsidP="00E72D11">
      <w:pPr>
        <w:spacing w:after="0" w:line="360" w:lineRule="atLeast"/>
        <w:jc w:val="both"/>
        <w:rPr>
          <w:rFonts w:ascii="Times New Roman" w:hAnsi="Times New Roman"/>
          <w:sz w:val="28"/>
          <w:szCs w:val="28"/>
        </w:rPr>
      </w:pPr>
    </w:p>
    <w:p w14:paraId="550EC66F" w14:textId="77777777" w:rsidR="00E72D11" w:rsidRPr="00B01E02"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B01E02">
        <w:rPr>
          <w:rFonts w:ascii="Times New Roman" w:hAnsi="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w:t>
      </w:r>
      <w:r>
        <w:rPr>
          <w:rFonts w:ascii="Times New Roman" w:hAnsi="Times New Roman"/>
          <w:sz w:val="28"/>
          <w:szCs w:val="28"/>
        </w:rPr>
        <w:t>и субъекта Российской Федерации</w:t>
      </w:r>
      <w:r w:rsidRPr="00B01E02">
        <w:rPr>
          <w:rFonts w:ascii="Times New Roman" w:hAnsi="Times New Roman"/>
          <w:sz w:val="28"/>
          <w:szCs w:val="28"/>
        </w:rPr>
        <w:t xml:space="preserve">, представляет заявку в установленном Федеральным агентством по туризму порядке и сроки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по форме согласно приложению № </w:t>
      </w:r>
      <w:r>
        <w:rPr>
          <w:rFonts w:ascii="Times New Roman" w:hAnsi="Times New Roman"/>
          <w:sz w:val="28"/>
          <w:szCs w:val="28"/>
        </w:rPr>
        <w:t>1</w:t>
      </w:r>
      <w:r w:rsidRPr="00B01E02">
        <w:rPr>
          <w:rFonts w:ascii="Times New Roman" w:hAnsi="Times New Roman"/>
          <w:sz w:val="28"/>
          <w:szCs w:val="28"/>
        </w:rPr>
        <w:t xml:space="preserve"> к </w:t>
      </w:r>
      <w:r>
        <w:rPr>
          <w:rFonts w:ascii="Times New Roman" w:hAnsi="Times New Roman"/>
          <w:sz w:val="28"/>
          <w:szCs w:val="28"/>
        </w:rPr>
        <w:t>настоящему Порядку</w:t>
      </w:r>
      <w:r w:rsidRPr="00B01E02">
        <w:rPr>
          <w:rFonts w:ascii="Times New Roman" w:hAnsi="Times New Roman"/>
          <w:sz w:val="28"/>
          <w:szCs w:val="28"/>
        </w:rPr>
        <w:t xml:space="preserve"> в электронном или бумажном виде, с приложением следующих документов:</w:t>
      </w:r>
    </w:p>
    <w:p w14:paraId="32DF6E23" w14:textId="77777777" w:rsidR="00E72D11" w:rsidRPr="00E31EEB" w:rsidRDefault="00E72D11" w:rsidP="00E72D11">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а) выписка из регионально</w:t>
      </w:r>
      <w:r>
        <w:rPr>
          <w:rFonts w:ascii="Times New Roman" w:hAnsi="Times New Roman"/>
          <w:sz w:val="28"/>
          <w:szCs w:val="28"/>
        </w:rPr>
        <w:t>го</w:t>
      </w:r>
      <w:r w:rsidRPr="00E31EEB">
        <w:rPr>
          <w:rFonts w:ascii="Times New Roman" w:hAnsi="Times New Roman"/>
          <w:sz w:val="28"/>
          <w:szCs w:val="28"/>
        </w:rPr>
        <w:t xml:space="preserve"> </w:t>
      </w:r>
      <w:r>
        <w:rPr>
          <w:rFonts w:ascii="Times New Roman" w:hAnsi="Times New Roman"/>
          <w:sz w:val="28"/>
          <w:szCs w:val="28"/>
        </w:rPr>
        <w:t>проекта</w:t>
      </w:r>
      <w:r w:rsidRPr="00E31EEB">
        <w:rPr>
          <w:rFonts w:ascii="Times New Roman" w:hAnsi="Times New Roman"/>
          <w:sz w:val="28"/>
          <w:szCs w:val="28"/>
        </w:rPr>
        <w:t xml:space="preserve"> субъекта Российской Федерации, которая содержит в том числе следующие сведения:</w:t>
      </w:r>
    </w:p>
    <w:p w14:paraId="4090F813" w14:textId="77777777" w:rsidR="00E72D11" w:rsidRPr="0087745A"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 </w:t>
      </w:r>
      <w:r w:rsidRPr="00E31EEB">
        <w:rPr>
          <w:rFonts w:ascii="Times New Roman" w:hAnsi="Times New Roman"/>
          <w:sz w:val="28"/>
          <w:szCs w:val="28"/>
        </w:rPr>
        <w:t>о наличии в составе регионально</w:t>
      </w:r>
      <w:r>
        <w:rPr>
          <w:rFonts w:ascii="Times New Roman" w:hAnsi="Times New Roman"/>
          <w:sz w:val="28"/>
          <w:szCs w:val="28"/>
        </w:rPr>
        <w:t>го</w:t>
      </w:r>
      <w:r w:rsidRPr="00E31EEB">
        <w:rPr>
          <w:rFonts w:ascii="Times New Roman" w:hAnsi="Times New Roman"/>
          <w:sz w:val="28"/>
          <w:szCs w:val="28"/>
        </w:rPr>
        <w:t xml:space="preserve"> </w:t>
      </w:r>
      <w:r>
        <w:rPr>
          <w:rFonts w:ascii="Times New Roman" w:hAnsi="Times New Roman"/>
          <w:sz w:val="28"/>
          <w:szCs w:val="28"/>
        </w:rPr>
        <w:t>проекта</w:t>
      </w:r>
      <w:r w:rsidRPr="00E31EEB">
        <w:rPr>
          <w:rFonts w:ascii="Times New Roman" w:hAnsi="Times New Roman"/>
          <w:sz w:val="28"/>
          <w:szCs w:val="28"/>
        </w:rPr>
        <w:t xml:space="preserve"> мероприятия по одному или нескольким направлениям, предусмотренным пунктом 2 Правил</w:t>
      </w:r>
      <w:r>
        <w:rPr>
          <w:rFonts w:ascii="Times New Roman" w:hAnsi="Times New Roman"/>
          <w:sz w:val="28"/>
          <w:szCs w:val="28"/>
        </w:rPr>
        <w:t xml:space="preserve"> и включенным в </w:t>
      </w:r>
      <w:r w:rsidRPr="0087745A">
        <w:rPr>
          <w:rFonts w:ascii="Times New Roman" w:hAnsi="Times New Roman"/>
          <w:sz w:val="28"/>
          <w:szCs w:val="28"/>
        </w:rPr>
        <w:t>решение Федерального агентства по туризму, принятое в соответствии с пунктом 5 Правил;</w:t>
      </w:r>
    </w:p>
    <w:p w14:paraId="1489D60F" w14:textId="77777777" w:rsidR="00E72D11" w:rsidRPr="0087745A"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 </w:t>
      </w:r>
      <w:r w:rsidRPr="0087745A">
        <w:rPr>
          <w:rFonts w:ascii="Times New Roman" w:hAnsi="Times New Roman"/>
          <w:sz w:val="28"/>
          <w:szCs w:val="28"/>
        </w:rPr>
        <w:t>о соответствии показателей регионально</w:t>
      </w:r>
      <w:r>
        <w:rPr>
          <w:rFonts w:ascii="Times New Roman" w:hAnsi="Times New Roman"/>
          <w:sz w:val="28"/>
          <w:szCs w:val="28"/>
        </w:rPr>
        <w:t>го</w:t>
      </w:r>
      <w:r w:rsidRPr="0087745A">
        <w:rPr>
          <w:rFonts w:ascii="Times New Roman" w:hAnsi="Times New Roman"/>
          <w:sz w:val="28"/>
          <w:szCs w:val="28"/>
        </w:rPr>
        <w:t xml:space="preserve"> </w:t>
      </w:r>
      <w:r>
        <w:rPr>
          <w:rFonts w:ascii="Times New Roman" w:hAnsi="Times New Roman"/>
          <w:sz w:val="28"/>
          <w:szCs w:val="28"/>
        </w:rPr>
        <w:t>проекта</w:t>
      </w:r>
      <w:r w:rsidRPr="0087745A">
        <w:rPr>
          <w:rFonts w:ascii="Times New Roman" w:hAnsi="Times New Roman"/>
          <w:sz w:val="28"/>
          <w:szCs w:val="28"/>
        </w:rPr>
        <w:t xml:space="preserve"> </w:t>
      </w:r>
      <w:r w:rsidRPr="0050592F">
        <w:rPr>
          <w:rFonts w:ascii="Times New Roman" w:hAnsi="Times New Roman"/>
          <w:sz w:val="28"/>
          <w:szCs w:val="28"/>
        </w:rPr>
        <w:t>показателям федерального проекта «Развитие туристической инфраструктуры»</w:t>
      </w:r>
      <w:r w:rsidRPr="0087745A">
        <w:rPr>
          <w:rFonts w:ascii="Times New Roman" w:hAnsi="Times New Roman"/>
          <w:sz w:val="28"/>
          <w:szCs w:val="28"/>
        </w:rPr>
        <w:t xml:space="preserve"> национального проекта «Туризм и индустрия гостеприимства»;</w:t>
      </w:r>
    </w:p>
    <w:p w14:paraId="06E5B92C" w14:textId="77777777" w:rsidR="00E72D11" w:rsidRPr="0087745A" w:rsidRDefault="00E72D11" w:rsidP="00E72D11">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t>б) заверенная в установленном порядке копия документа о возложении полномочий на орган исполнительной власти субъекта Российской Федерации по подаче заявки (в случае необходимости);</w:t>
      </w:r>
    </w:p>
    <w:p w14:paraId="35FD778B" w14:textId="77777777" w:rsidR="00E72D11" w:rsidRPr="004D1085" w:rsidRDefault="00E72D11" w:rsidP="00E72D11">
      <w:pPr>
        <w:pStyle w:val="af3"/>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 xml:space="preserve">в) графические изображения </w:t>
      </w:r>
      <w:r w:rsidRPr="0087745A">
        <w:rPr>
          <w:rFonts w:ascii="Times New Roman" w:hAnsi="Times New Roman"/>
          <w:sz w:val="28"/>
          <w:szCs w:val="28"/>
        </w:rPr>
        <w:t>(карты, схемы)</w:t>
      </w:r>
      <w:r w:rsidRPr="0050592F">
        <w:rPr>
          <w:rFonts w:ascii="Times New Roman" w:hAnsi="Times New Roman"/>
          <w:sz w:val="28"/>
          <w:szCs w:val="28"/>
        </w:rPr>
        <w:t xml:space="preserve"> территории субъекта Российской Федерации с указанием существующих и (или) создаваемых </w:t>
      </w:r>
      <w:r w:rsidRPr="0087745A">
        <w:rPr>
          <w:rFonts w:ascii="Times New Roman" w:hAnsi="Times New Roman"/>
          <w:sz w:val="28"/>
          <w:szCs w:val="28"/>
        </w:rPr>
        <w:t>туристских ресурсов</w:t>
      </w:r>
      <w:r w:rsidRPr="0050592F">
        <w:rPr>
          <w:rFonts w:ascii="Times New Roman" w:hAnsi="Times New Roman"/>
          <w:sz w:val="28"/>
          <w:szCs w:val="28"/>
        </w:rPr>
        <w:t xml:space="preserve">, а также территориальных зон возможной реализации проектов за счет </w:t>
      </w:r>
      <w:r>
        <w:rPr>
          <w:rFonts w:ascii="Times New Roman" w:hAnsi="Times New Roman"/>
          <w:sz w:val="28"/>
          <w:szCs w:val="28"/>
        </w:rPr>
        <w:t>субсидии</w:t>
      </w:r>
      <w:r w:rsidRPr="0050592F">
        <w:rPr>
          <w:rFonts w:ascii="Times New Roman" w:hAnsi="Times New Roman"/>
          <w:sz w:val="28"/>
          <w:szCs w:val="28"/>
        </w:rPr>
        <w:t xml:space="preserve"> (при наличии);</w:t>
      </w:r>
    </w:p>
    <w:p w14:paraId="57DFEFED" w14:textId="77777777" w:rsidR="00E72D11" w:rsidRPr="00B57065"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Федеральное агентство по туризму при поступлении заявок:</w:t>
      </w:r>
    </w:p>
    <w:p w14:paraId="45044E89" w14:textId="77777777" w:rsidR="00E72D11" w:rsidRPr="00B57065" w:rsidRDefault="00E72D11" w:rsidP="00E72D11">
      <w:pPr>
        <w:pStyle w:val="af3"/>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lastRenderedPageBreak/>
        <w:t>а) проверяет комплектность докуме</w:t>
      </w:r>
      <w:r>
        <w:rPr>
          <w:rFonts w:ascii="Times New Roman" w:hAnsi="Times New Roman"/>
          <w:sz w:val="28"/>
          <w:szCs w:val="28"/>
        </w:rPr>
        <w:t>нтов в соответствии с пунктом 1</w:t>
      </w:r>
      <w:r w:rsidRPr="00B57065">
        <w:rPr>
          <w:rFonts w:ascii="Times New Roman" w:hAnsi="Times New Roman"/>
          <w:sz w:val="28"/>
          <w:szCs w:val="28"/>
        </w:rPr>
        <w:t xml:space="preserve"> </w:t>
      </w:r>
      <w:r>
        <w:rPr>
          <w:rFonts w:ascii="Times New Roman" w:hAnsi="Times New Roman"/>
          <w:sz w:val="28"/>
          <w:szCs w:val="28"/>
        </w:rPr>
        <w:t>настоящего Порядка</w:t>
      </w:r>
      <w:r w:rsidRPr="00B57065">
        <w:rPr>
          <w:rFonts w:ascii="Times New Roman" w:hAnsi="Times New Roman"/>
          <w:sz w:val="28"/>
          <w:szCs w:val="28"/>
        </w:rPr>
        <w:t xml:space="preserve">; </w:t>
      </w:r>
    </w:p>
    <w:p w14:paraId="5145A5C6" w14:textId="77777777" w:rsidR="00E72D11" w:rsidRPr="00B57065" w:rsidRDefault="00E72D11" w:rsidP="00E72D11">
      <w:pPr>
        <w:pStyle w:val="af3"/>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б) направляет заявки на рассмотрение в Подкомиссию по вопросам предоставления субсидий из федерального бюджета в сфере туризма Правительственной комиссии по развитию туризма в Российской Федерации (далее – Подкомиссия).</w:t>
      </w:r>
    </w:p>
    <w:p w14:paraId="77F58C1F" w14:textId="77777777" w:rsidR="00E72D11" w:rsidRPr="00B57065"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Основаниями для отказа в принятии заявки к рассмотрению являются:</w:t>
      </w:r>
    </w:p>
    <w:p w14:paraId="220D7062" w14:textId="77777777" w:rsidR="00E72D11" w:rsidRPr="00B57065" w:rsidRDefault="00E72D11" w:rsidP="00E72D11">
      <w:pPr>
        <w:spacing w:after="0" w:line="360" w:lineRule="atLeast"/>
        <w:ind w:firstLine="709"/>
        <w:jc w:val="both"/>
        <w:rPr>
          <w:rFonts w:ascii="Times New Roman" w:hAnsi="Times New Roman"/>
          <w:sz w:val="28"/>
          <w:szCs w:val="28"/>
        </w:rPr>
      </w:pPr>
      <w:r w:rsidRPr="00B57065">
        <w:rPr>
          <w:rFonts w:ascii="Times New Roman" w:hAnsi="Times New Roman"/>
          <w:sz w:val="28"/>
          <w:szCs w:val="28"/>
        </w:rPr>
        <w:t>а) поступление заявки в Федеральное агентство по туризму после даты окончания приема заявок;</w:t>
      </w:r>
    </w:p>
    <w:p w14:paraId="789D2176" w14:textId="77777777" w:rsidR="00E72D11" w:rsidRPr="00B57065" w:rsidRDefault="00E72D11" w:rsidP="00E72D11">
      <w:pPr>
        <w:spacing w:after="0" w:line="360" w:lineRule="atLeast"/>
        <w:ind w:firstLine="709"/>
        <w:jc w:val="both"/>
        <w:rPr>
          <w:rFonts w:ascii="Times New Roman" w:hAnsi="Times New Roman"/>
          <w:sz w:val="28"/>
          <w:szCs w:val="28"/>
        </w:rPr>
      </w:pPr>
      <w:r w:rsidRPr="00B57065">
        <w:rPr>
          <w:rFonts w:ascii="Times New Roman" w:hAnsi="Times New Roman"/>
          <w:sz w:val="28"/>
          <w:szCs w:val="28"/>
        </w:rPr>
        <w:t>б) наличие в представленных документах недостоверной и (или) неполной информации;</w:t>
      </w:r>
    </w:p>
    <w:p w14:paraId="3F199F1B" w14:textId="77777777" w:rsidR="00E72D11" w:rsidRPr="00B57065" w:rsidRDefault="00E72D11" w:rsidP="00E72D11">
      <w:pPr>
        <w:spacing w:after="0" w:line="360" w:lineRule="atLeast"/>
        <w:ind w:firstLine="709"/>
        <w:jc w:val="both"/>
        <w:rPr>
          <w:rFonts w:ascii="Times New Roman" w:hAnsi="Times New Roman"/>
          <w:sz w:val="28"/>
          <w:szCs w:val="28"/>
        </w:rPr>
      </w:pPr>
      <w:r w:rsidRPr="00B57065">
        <w:rPr>
          <w:rFonts w:ascii="Times New Roman" w:hAnsi="Times New Roman"/>
          <w:sz w:val="28"/>
          <w:szCs w:val="28"/>
        </w:rPr>
        <w:t>в) несоответствие представленного комплекта документов в составе заявки требованиям пункта 1</w:t>
      </w:r>
      <w:r>
        <w:rPr>
          <w:rFonts w:ascii="Times New Roman" w:hAnsi="Times New Roman"/>
          <w:sz w:val="28"/>
          <w:szCs w:val="28"/>
        </w:rPr>
        <w:t xml:space="preserve"> настоящего</w:t>
      </w:r>
      <w:r w:rsidRPr="00B57065">
        <w:rPr>
          <w:rFonts w:ascii="Times New Roman" w:hAnsi="Times New Roman"/>
          <w:sz w:val="28"/>
          <w:szCs w:val="28"/>
        </w:rPr>
        <w:t xml:space="preserve"> </w:t>
      </w:r>
      <w:r>
        <w:rPr>
          <w:rFonts w:ascii="Times New Roman" w:hAnsi="Times New Roman"/>
          <w:sz w:val="28"/>
          <w:szCs w:val="28"/>
        </w:rPr>
        <w:t>Порядка</w:t>
      </w:r>
      <w:r w:rsidRPr="00B57065">
        <w:rPr>
          <w:rFonts w:ascii="Times New Roman" w:hAnsi="Times New Roman"/>
          <w:sz w:val="28"/>
          <w:szCs w:val="28"/>
        </w:rPr>
        <w:t>.</w:t>
      </w:r>
    </w:p>
    <w:p w14:paraId="54F9B6BC" w14:textId="77777777" w:rsidR="00E72D11" w:rsidRPr="0050592F"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 xml:space="preserve">Федеральное агентство по туризму в срок не более 15 рабочих дней с даты </w:t>
      </w:r>
      <w:r w:rsidRPr="00391378">
        <w:rPr>
          <w:rFonts w:ascii="Times New Roman" w:hAnsi="Times New Roman"/>
          <w:sz w:val="28"/>
          <w:szCs w:val="28"/>
        </w:rPr>
        <w:t>окончания приема заявок направляет принятые заявки в Подкомиссию.</w:t>
      </w:r>
    </w:p>
    <w:p w14:paraId="0AE421AB" w14:textId="77777777" w:rsidR="00E72D11" w:rsidRPr="0050592F"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 xml:space="preserve">Подкомиссия рассматривает и оценивает заявки по критериям, указанным в приложении № </w:t>
      </w:r>
      <w:r>
        <w:rPr>
          <w:rFonts w:ascii="Times New Roman" w:hAnsi="Times New Roman"/>
          <w:sz w:val="28"/>
          <w:szCs w:val="28"/>
        </w:rPr>
        <w:t>2 к настоящему Порядку</w:t>
      </w:r>
      <w:r w:rsidRPr="0050592F">
        <w:rPr>
          <w:rFonts w:ascii="Times New Roman" w:hAnsi="Times New Roman"/>
          <w:sz w:val="28"/>
          <w:szCs w:val="28"/>
        </w:rPr>
        <w:t>.</w:t>
      </w:r>
      <w:r>
        <w:rPr>
          <w:rFonts w:ascii="Times New Roman" w:hAnsi="Times New Roman"/>
          <w:sz w:val="28"/>
          <w:szCs w:val="28"/>
        </w:rPr>
        <w:t xml:space="preserve"> </w:t>
      </w:r>
      <w:r w:rsidRPr="0050592F">
        <w:rPr>
          <w:rFonts w:ascii="Times New Roman" w:hAnsi="Times New Roman"/>
          <w:sz w:val="28"/>
          <w:szCs w:val="28"/>
        </w:rPr>
        <w:t>Каждый член Подкомиссии оценивает заявки субъекта Российской Федерации по следующим группам критериев:</w:t>
      </w:r>
    </w:p>
    <w:p w14:paraId="6CEC48A7" w14:textId="77777777" w:rsidR="00E72D11" w:rsidRPr="0050592F" w:rsidRDefault="00E72D11" w:rsidP="00E72D11">
      <w:pPr>
        <w:pStyle w:val="af3"/>
        <w:spacing w:after="0" w:line="360" w:lineRule="atLeast"/>
        <w:ind w:left="709"/>
        <w:jc w:val="both"/>
        <w:rPr>
          <w:rFonts w:ascii="Times New Roman" w:hAnsi="Times New Roman"/>
          <w:sz w:val="28"/>
          <w:szCs w:val="28"/>
        </w:rPr>
      </w:pPr>
      <w:r w:rsidRPr="0050592F">
        <w:rPr>
          <w:rFonts w:ascii="Times New Roman" w:hAnsi="Times New Roman"/>
          <w:sz w:val="28"/>
          <w:szCs w:val="28"/>
        </w:rPr>
        <w:t>финансовая устойчивость мероприятия;</w:t>
      </w:r>
    </w:p>
    <w:p w14:paraId="3FAC1CF6" w14:textId="77777777" w:rsidR="00E72D11" w:rsidRPr="0050592F" w:rsidRDefault="00E72D11" w:rsidP="00E72D11">
      <w:pPr>
        <w:pStyle w:val="af3"/>
        <w:spacing w:after="0" w:line="360" w:lineRule="atLeast"/>
        <w:ind w:left="709"/>
        <w:jc w:val="both"/>
        <w:rPr>
          <w:rFonts w:ascii="Times New Roman" w:hAnsi="Times New Roman"/>
          <w:sz w:val="28"/>
          <w:szCs w:val="28"/>
        </w:rPr>
      </w:pPr>
      <w:r w:rsidRPr="0050592F">
        <w:rPr>
          <w:rFonts w:ascii="Times New Roman" w:hAnsi="Times New Roman"/>
          <w:sz w:val="28"/>
          <w:szCs w:val="28"/>
        </w:rPr>
        <w:t>стратегическое планирование в субъекте Российской Федерации;</w:t>
      </w:r>
    </w:p>
    <w:p w14:paraId="48DFF198" w14:textId="77777777" w:rsidR="00E72D11" w:rsidRPr="0050592F" w:rsidRDefault="00E72D11" w:rsidP="00E72D11">
      <w:pPr>
        <w:pStyle w:val="af3"/>
        <w:spacing w:after="0" w:line="360" w:lineRule="atLeast"/>
        <w:ind w:left="709"/>
        <w:jc w:val="both"/>
        <w:rPr>
          <w:rFonts w:ascii="Times New Roman" w:hAnsi="Times New Roman"/>
          <w:sz w:val="28"/>
          <w:szCs w:val="28"/>
        </w:rPr>
      </w:pPr>
      <w:r w:rsidRPr="0050592F">
        <w:rPr>
          <w:rFonts w:ascii="Times New Roman" w:hAnsi="Times New Roman"/>
          <w:sz w:val="28"/>
          <w:szCs w:val="28"/>
        </w:rPr>
        <w:t xml:space="preserve">развитие </w:t>
      </w:r>
      <w:proofErr w:type="spellStart"/>
      <w:r w:rsidRPr="0050592F">
        <w:rPr>
          <w:rFonts w:ascii="Times New Roman" w:hAnsi="Times New Roman"/>
          <w:sz w:val="28"/>
          <w:szCs w:val="28"/>
        </w:rPr>
        <w:t>гостинично</w:t>
      </w:r>
      <w:proofErr w:type="spellEnd"/>
      <w:r w:rsidRPr="0050592F">
        <w:rPr>
          <w:rFonts w:ascii="Times New Roman" w:hAnsi="Times New Roman"/>
          <w:sz w:val="28"/>
          <w:szCs w:val="28"/>
        </w:rPr>
        <w:t>-туристской отрасли субъекта Российской Федерации.</w:t>
      </w:r>
    </w:p>
    <w:p w14:paraId="52442118" w14:textId="77777777" w:rsidR="00E72D11" w:rsidRPr="0050592F" w:rsidRDefault="00E72D11" w:rsidP="00E72D11">
      <w:pPr>
        <w:spacing w:after="0" w:line="360" w:lineRule="atLeast"/>
        <w:ind w:firstLine="709"/>
        <w:jc w:val="both"/>
        <w:rPr>
          <w:rFonts w:ascii="Times New Roman" w:hAnsi="Times New Roman"/>
          <w:sz w:val="28"/>
          <w:szCs w:val="28"/>
        </w:rPr>
      </w:pPr>
      <w:r w:rsidRPr="0050592F">
        <w:rPr>
          <w:rFonts w:ascii="Times New Roman" w:hAnsi="Times New Roman"/>
          <w:sz w:val="28"/>
          <w:szCs w:val="28"/>
        </w:rPr>
        <w:t xml:space="preserve">Итоговая оценка заявок участников конкурса формируется посредством суммирования оценок членов </w:t>
      </w:r>
      <w:r>
        <w:rPr>
          <w:rFonts w:ascii="Times New Roman" w:hAnsi="Times New Roman"/>
          <w:sz w:val="28"/>
          <w:szCs w:val="28"/>
        </w:rPr>
        <w:t>Под</w:t>
      </w:r>
      <w:r w:rsidRPr="0050592F">
        <w:rPr>
          <w:rFonts w:ascii="Times New Roman" w:hAnsi="Times New Roman"/>
          <w:sz w:val="28"/>
          <w:szCs w:val="28"/>
        </w:rPr>
        <w:t>комиссии. По результатам оценки заявок формируется ранжированный перечень заявок.</w:t>
      </w:r>
    </w:p>
    <w:p w14:paraId="1AB67D7F" w14:textId="77777777" w:rsidR="00E72D11" w:rsidRPr="00B44643"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 xml:space="preserve">Подкомиссия </w:t>
      </w:r>
      <w:r>
        <w:rPr>
          <w:rFonts w:ascii="Times New Roman" w:hAnsi="Times New Roman"/>
          <w:sz w:val="28"/>
          <w:szCs w:val="28"/>
        </w:rPr>
        <w:t xml:space="preserve">в срок не позднее 10 рабочих дней с даты поступления заявок </w:t>
      </w:r>
      <w:r w:rsidRPr="00B57065">
        <w:rPr>
          <w:rFonts w:ascii="Times New Roman" w:hAnsi="Times New Roman"/>
          <w:sz w:val="28"/>
          <w:szCs w:val="28"/>
        </w:rPr>
        <w:t xml:space="preserve">в установленном порядке принимает решение об отборе не менее 17 субъектов Российской Федерации, набравших наибольшее количество баллов, и направляет принятое </w:t>
      </w:r>
      <w:r w:rsidRPr="00B44643">
        <w:rPr>
          <w:rFonts w:ascii="Times New Roman" w:hAnsi="Times New Roman"/>
          <w:sz w:val="28"/>
          <w:szCs w:val="28"/>
        </w:rPr>
        <w:t>решение в Федеральное агентство по туризму.</w:t>
      </w:r>
    </w:p>
    <w:p w14:paraId="65F93A91" w14:textId="77777777" w:rsidR="00E72D11" w:rsidRPr="00B44643" w:rsidRDefault="00E72D11" w:rsidP="00E72D11">
      <w:pPr>
        <w:pStyle w:val="af3"/>
        <w:numPr>
          <w:ilvl w:val="0"/>
          <w:numId w:val="20"/>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 xml:space="preserve">Федеральное агентство по туризму с учетом принятого Подкомиссией решения в срок не более </w:t>
      </w:r>
      <w:r w:rsidRPr="0050592F">
        <w:rPr>
          <w:rFonts w:ascii="Times New Roman" w:hAnsi="Times New Roman"/>
          <w:sz w:val="28"/>
          <w:szCs w:val="28"/>
        </w:rPr>
        <w:t>3</w:t>
      </w:r>
      <w:r w:rsidRPr="00B44643">
        <w:rPr>
          <w:rFonts w:ascii="Times New Roman" w:hAnsi="Times New Roman"/>
          <w:sz w:val="28"/>
          <w:szCs w:val="28"/>
        </w:rPr>
        <w:t xml:space="preserve"> </w:t>
      </w:r>
      <w:r w:rsidRPr="00060A4E">
        <w:rPr>
          <w:rFonts w:ascii="Times New Roman" w:hAnsi="Times New Roman"/>
          <w:sz w:val="28"/>
          <w:szCs w:val="28"/>
        </w:rPr>
        <w:t>рабочих дней уведомляет субъекты Российской Федерации о принятом решении</w:t>
      </w:r>
      <w:r>
        <w:rPr>
          <w:rFonts w:ascii="Times New Roman" w:hAnsi="Times New Roman"/>
          <w:sz w:val="28"/>
          <w:szCs w:val="28"/>
        </w:rPr>
        <w:t xml:space="preserve"> в электронном или бумажном виде</w:t>
      </w:r>
      <w:r w:rsidRPr="00060A4E">
        <w:rPr>
          <w:rFonts w:ascii="Times New Roman" w:hAnsi="Times New Roman"/>
          <w:sz w:val="28"/>
          <w:szCs w:val="28"/>
        </w:rPr>
        <w:t xml:space="preserve">, устанавливает сроки начала и окончания приема заявок от отобранных </w:t>
      </w:r>
      <w:r>
        <w:rPr>
          <w:rFonts w:ascii="Times New Roman" w:hAnsi="Times New Roman"/>
          <w:sz w:val="28"/>
          <w:szCs w:val="28"/>
        </w:rPr>
        <w:t>в соответствии с пунктом 6</w:t>
      </w:r>
      <w:r w:rsidRPr="0050592F">
        <w:rPr>
          <w:rFonts w:ascii="Times New Roman" w:hAnsi="Times New Roman"/>
          <w:sz w:val="28"/>
          <w:szCs w:val="28"/>
        </w:rPr>
        <w:t xml:space="preserve"> </w:t>
      </w:r>
      <w:r>
        <w:rPr>
          <w:rFonts w:ascii="Times New Roman" w:hAnsi="Times New Roman"/>
          <w:sz w:val="28"/>
          <w:szCs w:val="28"/>
        </w:rPr>
        <w:t xml:space="preserve">настоящего Порядка </w:t>
      </w:r>
      <w:r w:rsidRPr="0050592F">
        <w:rPr>
          <w:rFonts w:ascii="Times New Roman" w:hAnsi="Times New Roman"/>
          <w:sz w:val="28"/>
          <w:szCs w:val="28"/>
        </w:rPr>
        <w:t xml:space="preserve">субъектов Российской Федерации, содержащих </w:t>
      </w:r>
      <w:r w:rsidRPr="00060A4E">
        <w:rPr>
          <w:rFonts w:ascii="Times New Roman" w:hAnsi="Times New Roman"/>
          <w:sz w:val="28"/>
          <w:szCs w:val="28"/>
        </w:rPr>
        <w:t>результаты конкурсного отбора проектов</w:t>
      </w:r>
      <w:r>
        <w:rPr>
          <w:rFonts w:ascii="Times New Roman" w:hAnsi="Times New Roman"/>
          <w:sz w:val="28"/>
          <w:szCs w:val="28"/>
        </w:rPr>
        <w:t xml:space="preserve"> с учетом пункта 3 Правил</w:t>
      </w:r>
      <w:r w:rsidRPr="00060A4E">
        <w:rPr>
          <w:rFonts w:ascii="Times New Roman" w:hAnsi="Times New Roman"/>
          <w:sz w:val="28"/>
          <w:szCs w:val="28"/>
        </w:rPr>
        <w:t xml:space="preserve"> </w:t>
      </w:r>
      <w:r w:rsidRPr="0050592F">
        <w:rPr>
          <w:rFonts w:ascii="Times New Roman" w:hAnsi="Times New Roman"/>
          <w:sz w:val="28"/>
          <w:szCs w:val="28"/>
        </w:rPr>
        <w:t>(далее – заявка с перечнем проектов)</w:t>
      </w:r>
      <w:r w:rsidRPr="00060A4E">
        <w:rPr>
          <w:rFonts w:ascii="Times New Roman" w:hAnsi="Times New Roman"/>
          <w:sz w:val="28"/>
          <w:szCs w:val="28"/>
        </w:rPr>
        <w:t>.</w:t>
      </w:r>
      <w:r w:rsidRPr="00B44643">
        <w:rPr>
          <w:rFonts w:ascii="Times New Roman" w:hAnsi="Times New Roman"/>
          <w:sz w:val="28"/>
          <w:szCs w:val="28"/>
        </w:rPr>
        <w:t xml:space="preserve"> </w:t>
      </w:r>
    </w:p>
    <w:p w14:paraId="2548A6D1" w14:textId="77777777" w:rsidR="00E72D11" w:rsidRPr="00B44643" w:rsidRDefault="00E72D11" w:rsidP="00E72D11">
      <w:pPr>
        <w:pStyle w:val="af3"/>
        <w:numPr>
          <w:ilvl w:val="0"/>
          <w:numId w:val="20"/>
        </w:numPr>
        <w:spacing w:after="0" w:line="360" w:lineRule="atLeast"/>
        <w:ind w:left="0" w:firstLine="709"/>
        <w:jc w:val="both"/>
        <w:rPr>
          <w:rFonts w:ascii="Times New Roman" w:hAnsi="Times New Roman"/>
          <w:sz w:val="28"/>
          <w:szCs w:val="28"/>
        </w:rPr>
      </w:pPr>
      <w:r>
        <w:rPr>
          <w:rFonts w:ascii="Times New Roman" w:hAnsi="Times New Roman"/>
          <w:sz w:val="28"/>
          <w:szCs w:val="28"/>
        </w:rPr>
        <w:t>З</w:t>
      </w:r>
      <w:r w:rsidRPr="00B44643">
        <w:rPr>
          <w:rFonts w:ascii="Times New Roman" w:hAnsi="Times New Roman"/>
          <w:sz w:val="28"/>
          <w:szCs w:val="28"/>
        </w:rPr>
        <w:t>аявка</w:t>
      </w:r>
      <w:r>
        <w:rPr>
          <w:rFonts w:ascii="Times New Roman" w:hAnsi="Times New Roman"/>
          <w:sz w:val="28"/>
          <w:szCs w:val="28"/>
        </w:rPr>
        <w:t xml:space="preserve"> с перечнем проектов</w:t>
      </w:r>
      <w:r w:rsidRPr="00B44643">
        <w:rPr>
          <w:rFonts w:ascii="Times New Roman" w:hAnsi="Times New Roman"/>
          <w:sz w:val="28"/>
          <w:szCs w:val="28"/>
        </w:rPr>
        <w:t xml:space="preserve">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w:t>
      </w:r>
      <w:r w:rsidRPr="00B44643">
        <w:rPr>
          <w:rFonts w:ascii="Times New Roman" w:hAnsi="Times New Roman"/>
          <w:sz w:val="28"/>
          <w:szCs w:val="28"/>
        </w:rPr>
        <w:lastRenderedPageBreak/>
        <w:t>исполняющего обязанности высшего должностного лица субъекта Российской Федерации содержит следующие сведения и документы:</w:t>
      </w:r>
    </w:p>
    <w:p w14:paraId="6F34671B" w14:textId="77777777" w:rsidR="00E72D11" w:rsidRPr="00B44643" w:rsidRDefault="00E72D11" w:rsidP="00E72D11">
      <w:pPr>
        <w:pStyle w:val="af3"/>
        <w:numPr>
          <w:ilvl w:val="0"/>
          <w:numId w:val="16"/>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заявление субъекта Российской Федерации на получение субсидии с указанием:</w:t>
      </w:r>
    </w:p>
    <w:p w14:paraId="48646614" w14:textId="77777777" w:rsidR="00E72D11" w:rsidRPr="004D1085"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w:t>
      </w:r>
      <w:r>
        <w:rPr>
          <w:rFonts w:ascii="Times New Roman" w:hAnsi="Times New Roman"/>
          <w:sz w:val="28"/>
          <w:szCs w:val="28"/>
        </w:rPr>
        <w:t xml:space="preserve">потребности в </w:t>
      </w:r>
      <w:r w:rsidRPr="004D1085">
        <w:rPr>
          <w:rFonts w:ascii="Times New Roman" w:hAnsi="Times New Roman"/>
          <w:sz w:val="28"/>
          <w:szCs w:val="28"/>
        </w:rPr>
        <w:t>субсидии</w:t>
      </w:r>
      <w:r>
        <w:rPr>
          <w:rFonts w:ascii="Times New Roman" w:hAnsi="Times New Roman"/>
          <w:sz w:val="28"/>
          <w:szCs w:val="28"/>
        </w:rPr>
        <w:t>;</w:t>
      </w:r>
      <w:r w:rsidRPr="004D1085">
        <w:rPr>
          <w:rFonts w:ascii="Times New Roman" w:hAnsi="Times New Roman"/>
          <w:sz w:val="28"/>
          <w:szCs w:val="28"/>
        </w:rPr>
        <w:t xml:space="preserve"> </w:t>
      </w:r>
    </w:p>
    <w:p w14:paraId="4EACDD10" w14:textId="77777777" w:rsidR="00E72D11" w:rsidRPr="00F35DE3"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предусмотренных (планируемых к включению) в бюджете субъекта Российской Федерации</w:t>
      </w:r>
      <w:r>
        <w:rPr>
          <w:rFonts w:ascii="Times New Roman" w:hAnsi="Times New Roman"/>
          <w:sz w:val="28"/>
          <w:szCs w:val="28"/>
        </w:rPr>
        <w:t xml:space="preserve"> и муниципального образования</w:t>
      </w:r>
      <w:r w:rsidRPr="004D1085">
        <w:rPr>
          <w:rFonts w:ascii="Times New Roman" w:hAnsi="Times New Roman"/>
          <w:sz w:val="28"/>
          <w:szCs w:val="28"/>
        </w:rPr>
        <w:t xml:space="preserve"> бюджетных ассигнований на исполнение расходного обязательства, в целях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которого предоставляется </w:t>
      </w:r>
      <w:r w:rsidRPr="00DA2A5C">
        <w:rPr>
          <w:rFonts w:ascii="Times New Roman" w:hAnsi="Times New Roman"/>
          <w:sz w:val="28"/>
          <w:szCs w:val="28"/>
        </w:rPr>
        <w:t>субсиди</w:t>
      </w:r>
      <w:r>
        <w:rPr>
          <w:rFonts w:ascii="Times New Roman" w:hAnsi="Times New Roman"/>
          <w:sz w:val="28"/>
          <w:szCs w:val="28"/>
        </w:rPr>
        <w:t>я</w:t>
      </w:r>
      <w:r w:rsidRPr="0050592F">
        <w:rPr>
          <w:rFonts w:ascii="Times New Roman" w:hAnsi="Times New Roman"/>
          <w:sz w:val="28"/>
          <w:szCs w:val="28"/>
        </w:rPr>
        <w:t>;</w:t>
      </w:r>
    </w:p>
    <w:p w14:paraId="58A999CF" w14:textId="77777777" w:rsidR="00E72D11" w:rsidRPr="004D1085"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w:t>
      </w:r>
      <w:r>
        <w:rPr>
          <w:rFonts w:ascii="Times New Roman" w:hAnsi="Times New Roman"/>
          <w:sz w:val="28"/>
          <w:szCs w:val="28"/>
        </w:rPr>
        <w:t>финансового обеспечения</w:t>
      </w:r>
      <w:r w:rsidRPr="004D1085">
        <w:rPr>
          <w:rFonts w:ascii="Times New Roman" w:hAnsi="Times New Roman"/>
          <w:sz w:val="28"/>
          <w:szCs w:val="28"/>
        </w:rPr>
        <w:t xml:space="preserve"> из средств</w:t>
      </w:r>
      <w:r>
        <w:rPr>
          <w:rFonts w:ascii="Times New Roman" w:hAnsi="Times New Roman"/>
          <w:sz w:val="28"/>
          <w:szCs w:val="28"/>
        </w:rPr>
        <w:t xml:space="preserve"> </w:t>
      </w:r>
      <w:r w:rsidRPr="007714A9">
        <w:rPr>
          <w:rFonts w:ascii="Times New Roman" w:hAnsi="Times New Roman"/>
          <w:sz w:val="28"/>
          <w:szCs w:val="28"/>
        </w:rPr>
        <w:t>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w:t>
      </w:r>
      <w:r w:rsidRPr="004D1085">
        <w:rPr>
          <w:rFonts w:ascii="Times New Roman" w:hAnsi="Times New Roman"/>
          <w:sz w:val="28"/>
          <w:szCs w:val="28"/>
        </w:rPr>
        <w:t xml:space="preserve"> </w:t>
      </w:r>
      <w:r>
        <w:rPr>
          <w:rFonts w:ascii="Times New Roman" w:hAnsi="Times New Roman"/>
          <w:sz w:val="28"/>
          <w:szCs w:val="28"/>
        </w:rPr>
        <w:t>(далее – организации,</w:t>
      </w:r>
      <w:r w:rsidRPr="004D1085">
        <w:rPr>
          <w:rFonts w:ascii="Times New Roman" w:hAnsi="Times New Roman"/>
          <w:sz w:val="28"/>
          <w:szCs w:val="28"/>
        </w:rPr>
        <w:t xml:space="preserve"> </w:t>
      </w:r>
      <w:r>
        <w:rPr>
          <w:rFonts w:ascii="Times New Roman" w:hAnsi="Times New Roman"/>
          <w:sz w:val="28"/>
          <w:szCs w:val="28"/>
        </w:rPr>
        <w:t>предприниматели соответственно)</w:t>
      </w:r>
      <w:r w:rsidRPr="004D1085">
        <w:rPr>
          <w:rFonts w:ascii="Times New Roman" w:hAnsi="Times New Roman"/>
          <w:sz w:val="28"/>
          <w:szCs w:val="28"/>
        </w:rPr>
        <w:t>, вкладываемых в реализацию проектов, отобранных по результатам конкурсного отбора, проведенного субъектом Российской Федерации;</w:t>
      </w:r>
    </w:p>
    <w:p w14:paraId="7D7E82B9" w14:textId="77777777" w:rsidR="00E72D11" w:rsidRPr="004D1085"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б) согласие субъекта Российской Федерации на меньший размер субсидии в</w:t>
      </w:r>
      <w:r>
        <w:rPr>
          <w:rFonts w:ascii="Times New Roman" w:hAnsi="Times New Roman"/>
          <w:sz w:val="28"/>
          <w:szCs w:val="28"/>
        </w:rPr>
        <w:t xml:space="preserve"> случае недостаточности </w:t>
      </w:r>
      <w:r w:rsidRPr="004D1085">
        <w:rPr>
          <w:rFonts w:ascii="Times New Roman" w:hAnsi="Times New Roman"/>
          <w:sz w:val="28"/>
          <w:szCs w:val="28"/>
        </w:rPr>
        <w:t>лимитов бюджетных обязательств, доведенных до Федерального агентства по туризму;</w:t>
      </w:r>
    </w:p>
    <w:p w14:paraId="7969DBF4" w14:textId="77777777" w:rsidR="00E72D11" w:rsidRPr="004D1085"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в) обязательство субъекта Российской Федерации о непредоставлении </w:t>
      </w:r>
      <w:r>
        <w:rPr>
          <w:rFonts w:ascii="Times New Roman" w:hAnsi="Times New Roman"/>
          <w:sz w:val="28"/>
          <w:szCs w:val="28"/>
        </w:rPr>
        <w:t xml:space="preserve">субсидии </w:t>
      </w:r>
      <w:r w:rsidRPr="004D1085">
        <w:rPr>
          <w:rFonts w:ascii="Times New Roman" w:hAnsi="Times New Roman"/>
          <w:sz w:val="28"/>
          <w:szCs w:val="28"/>
        </w:rPr>
        <w:t>в случае получения им мер государственной поддержки на цели, указанные в пункте 2 Правил, на основании иных нормативных правовых актов;</w:t>
      </w:r>
    </w:p>
    <w:p w14:paraId="6D281D71" w14:textId="77777777" w:rsidR="00E72D11" w:rsidRDefault="00E72D11" w:rsidP="00E72D11">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г) выписку из нормативного правового акта субъекта Российской Федерации, подтверждающую наличие в бюджете субъекта Российской Федерации бюджетных ассигнований на исполнение расходного обязательства, в целях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которого предоставляется субсидии, в объеме, необходимом для его исполнения, включающем размер субсидии, планируемого для предоставления из федерального бюджета, или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соответствующих бюджетных ассигнований в бюджет субъекта Российской Федерации;</w:t>
      </w:r>
    </w:p>
    <w:p w14:paraId="36FE775B" w14:textId="77777777" w:rsidR="00E72D11" w:rsidRPr="004D1085" w:rsidRDefault="00E72D11" w:rsidP="00E72D11">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д) реквизиты </w:t>
      </w:r>
      <w:r w:rsidRPr="009C4978">
        <w:rPr>
          <w:rFonts w:ascii="Times New Roman" w:hAnsi="Times New Roman"/>
          <w:sz w:val="28"/>
          <w:szCs w:val="28"/>
        </w:rPr>
        <w:t>нормативного правового акта высшего органа исполнительной власти субъекта Российской Федерации</w:t>
      </w:r>
      <w:r>
        <w:rPr>
          <w:rFonts w:ascii="Times New Roman" w:hAnsi="Times New Roman"/>
          <w:sz w:val="28"/>
          <w:szCs w:val="28"/>
        </w:rPr>
        <w:t xml:space="preserve">: принятого </w:t>
      </w:r>
      <w:r w:rsidRPr="009C4978">
        <w:rPr>
          <w:rFonts w:ascii="Times New Roman" w:hAnsi="Times New Roman"/>
          <w:sz w:val="28"/>
          <w:szCs w:val="28"/>
        </w:rPr>
        <w:t>в соответствии с постановлением Правительства Российской Федерации от 18</w:t>
      </w:r>
      <w:r>
        <w:rPr>
          <w:rFonts w:ascii="Times New Roman" w:hAnsi="Times New Roman"/>
          <w:sz w:val="28"/>
          <w:szCs w:val="28"/>
        </w:rPr>
        <w:t xml:space="preserve"> сентября </w:t>
      </w:r>
      <w:r w:rsidRPr="009C4978">
        <w:rPr>
          <w:rFonts w:ascii="Times New Roman" w:hAnsi="Times New Roman"/>
          <w:sz w:val="28"/>
          <w:szCs w:val="28"/>
        </w:rPr>
        <w:t>2020</w:t>
      </w:r>
      <w:r>
        <w:rPr>
          <w:rFonts w:ascii="Times New Roman" w:hAnsi="Times New Roman"/>
          <w:sz w:val="28"/>
          <w:szCs w:val="28"/>
        </w:rPr>
        <w:t xml:space="preserve"> г.</w:t>
      </w:r>
      <w:r w:rsidRPr="009C4978">
        <w:rPr>
          <w:rFonts w:ascii="Times New Roman" w:hAnsi="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w:t>
      </w:r>
      <w:r w:rsidRPr="009C4978">
        <w:rPr>
          <w:rFonts w:ascii="Times New Roman" w:hAnsi="Times New Roman"/>
          <w:sz w:val="28"/>
          <w:szCs w:val="28"/>
        </w:rPr>
        <w:lastRenderedPageBreak/>
        <w:t>некоторых актов Правительства Российской Федерации и отдельных положений некоторых актов Пра</w:t>
      </w:r>
      <w:r>
        <w:rPr>
          <w:rFonts w:ascii="Times New Roman" w:hAnsi="Times New Roman"/>
          <w:sz w:val="28"/>
          <w:szCs w:val="28"/>
        </w:rPr>
        <w:t xml:space="preserve">вительства Российской Федерации; и (или) определяющего порядок </w:t>
      </w:r>
      <w:r w:rsidRPr="007759C1">
        <w:rPr>
          <w:rFonts w:ascii="Times New Roman" w:hAnsi="Times New Roman"/>
          <w:sz w:val="28"/>
          <w:szCs w:val="28"/>
        </w:rPr>
        <w:t>конкурсн</w:t>
      </w:r>
      <w:r>
        <w:rPr>
          <w:rFonts w:ascii="Times New Roman" w:hAnsi="Times New Roman"/>
          <w:sz w:val="28"/>
          <w:szCs w:val="28"/>
        </w:rPr>
        <w:t>ого</w:t>
      </w:r>
      <w:r w:rsidRPr="007759C1">
        <w:rPr>
          <w:rFonts w:ascii="Times New Roman" w:hAnsi="Times New Roman"/>
          <w:sz w:val="28"/>
          <w:szCs w:val="28"/>
        </w:rPr>
        <w:t xml:space="preserve"> отбор</w:t>
      </w:r>
      <w:r>
        <w:rPr>
          <w:rFonts w:ascii="Times New Roman" w:hAnsi="Times New Roman"/>
          <w:sz w:val="28"/>
          <w:szCs w:val="28"/>
        </w:rPr>
        <w:t>а</w:t>
      </w:r>
      <w:r w:rsidRPr="007759C1">
        <w:rPr>
          <w:rFonts w:ascii="Times New Roman" w:hAnsi="Times New Roman"/>
          <w:sz w:val="28"/>
          <w:szCs w:val="28"/>
        </w:rPr>
        <w:t xml:space="preserve"> про</w:t>
      </w:r>
      <w:r>
        <w:rPr>
          <w:rFonts w:ascii="Times New Roman" w:hAnsi="Times New Roman"/>
          <w:sz w:val="28"/>
          <w:szCs w:val="28"/>
        </w:rPr>
        <w:t>ектов муниципальных образований (далее – региональный порядок проведения конкурсного отбора проектов);</w:t>
      </w:r>
    </w:p>
    <w:p w14:paraId="5B35A8E9" w14:textId="77777777" w:rsidR="00E72D11" w:rsidRPr="00FA5418" w:rsidRDefault="00E72D11" w:rsidP="00E72D11">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е) результаты конкурсного отбора проектов, содержащий, в том числе, следующие сведения:</w:t>
      </w:r>
    </w:p>
    <w:p w14:paraId="349DDE18" w14:textId="77777777" w:rsidR="00E72D11" w:rsidRPr="00FA5418" w:rsidRDefault="00E72D11" w:rsidP="00E72D11">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ранжированный перечень проектов;</w:t>
      </w:r>
    </w:p>
    <w:p w14:paraId="275E0454" w14:textId="77777777" w:rsidR="00E72D11" w:rsidRPr="00FA5418" w:rsidRDefault="00E72D11" w:rsidP="00E72D11">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наименование муниципального образования и </w:t>
      </w:r>
      <w:r w:rsidRPr="00FA5418">
        <w:rPr>
          <w:rFonts w:ascii="Times New Roman" w:hAnsi="Times New Roman"/>
          <w:sz w:val="28"/>
          <w:szCs w:val="28"/>
        </w:rPr>
        <w:t>наименование организации или предпринимателя, реализующего проект;</w:t>
      </w:r>
    </w:p>
    <w:p w14:paraId="5CD8DA8A" w14:textId="77777777" w:rsidR="00E72D11" w:rsidRDefault="00E72D11" w:rsidP="00E72D11">
      <w:pPr>
        <w:spacing w:after="0" w:line="360" w:lineRule="atLeast"/>
        <w:ind w:firstLine="709"/>
        <w:jc w:val="both"/>
        <w:rPr>
          <w:rFonts w:ascii="Times New Roman" w:hAnsi="Times New Roman"/>
          <w:sz w:val="28"/>
          <w:szCs w:val="28"/>
        </w:rPr>
      </w:pPr>
      <w:r>
        <w:rPr>
          <w:rFonts w:ascii="Times New Roman" w:hAnsi="Times New Roman"/>
          <w:sz w:val="28"/>
          <w:szCs w:val="28"/>
        </w:rPr>
        <w:t>сроки реализации проекта;</w:t>
      </w:r>
      <w:r w:rsidRPr="00DA2A5C">
        <w:rPr>
          <w:rFonts w:ascii="Times New Roman" w:hAnsi="Times New Roman"/>
          <w:sz w:val="28"/>
          <w:szCs w:val="28"/>
        </w:rPr>
        <w:t xml:space="preserve"> </w:t>
      </w:r>
    </w:p>
    <w:p w14:paraId="0644B9AD" w14:textId="77777777" w:rsidR="00E72D11" w:rsidRDefault="00E72D11" w:rsidP="00E72D11">
      <w:pPr>
        <w:spacing w:after="0" w:line="360" w:lineRule="atLeast"/>
        <w:ind w:firstLine="709"/>
        <w:jc w:val="both"/>
        <w:rPr>
          <w:rFonts w:ascii="Times New Roman" w:hAnsi="Times New Roman"/>
          <w:sz w:val="28"/>
          <w:szCs w:val="28"/>
        </w:rPr>
      </w:pPr>
      <w:r>
        <w:rPr>
          <w:rFonts w:ascii="Times New Roman" w:hAnsi="Times New Roman"/>
          <w:sz w:val="28"/>
          <w:szCs w:val="28"/>
        </w:rPr>
        <w:t>о</w:t>
      </w:r>
      <w:r w:rsidRPr="0057203A">
        <w:rPr>
          <w:rFonts w:ascii="Times New Roman" w:hAnsi="Times New Roman"/>
          <w:sz w:val="28"/>
          <w:szCs w:val="28"/>
        </w:rPr>
        <w:t xml:space="preserve">бщая стоимость реализации проекта, с выделением объемов финансового обеспечения проекта за счет средств бюджета субъекта Российской Федерации, в том числе размера субсидии, и объемов собственных средств организации или </w:t>
      </w:r>
      <w:r>
        <w:rPr>
          <w:rFonts w:ascii="Times New Roman" w:hAnsi="Times New Roman"/>
          <w:sz w:val="28"/>
          <w:szCs w:val="28"/>
        </w:rPr>
        <w:t>предпринимателя.</w:t>
      </w:r>
    </w:p>
    <w:p w14:paraId="1593D7A6" w14:textId="77777777" w:rsidR="00E72D11" w:rsidRDefault="00E72D11" w:rsidP="00E72D11">
      <w:pPr>
        <w:pStyle w:val="af3"/>
        <w:numPr>
          <w:ilvl w:val="0"/>
          <w:numId w:val="21"/>
        </w:numPr>
        <w:spacing w:after="0" w:line="360" w:lineRule="atLeast"/>
        <w:ind w:left="0" w:firstLine="709"/>
        <w:jc w:val="both"/>
        <w:rPr>
          <w:rFonts w:ascii="Times New Roman" w:hAnsi="Times New Roman"/>
          <w:sz w:val="28"/>
          <w:szCs w:val="28"/>
        </w:rPr>
      </w:pPr>
      <w:r w:rsidRPr="000256A8">
        <w:rPr>
          <w:rFonts w:ascii="Times New Roman" w:hAnsi="Times New Roman"/>
          <w:sz w:val="28"/>
          <w:szCs w:val="28"/>
        </w:rPr>
        <w:t>Региональный порядок проведения конкурсного отбора проектов предусматривает, в том числе</w:t>
      </w:r>
      <w:r>
        <w:rPr>
          <w:rFonts w:ascii="Times New Roman" w:hAnsi="Times New Roman"/>
          <w:sz w:val="28"/>
          <w:szCs w:val="28"/>
        </w:rPr>
        <w:t>:</w:t>
      </w:r>
    </w:p>
    <w:p w14:paraId="63C4BED0" w14:textId="77777777" w:rsidR="00E72D11" w:rsidRPr="000256A8" w:rsidRDefault="00E72D11" w:rsidP="00E72D11">
      <w:pPr>
        <w:pStyle w:val="af3"/>
        <w:spacing w:after="0" w:line="360" w:lineRule="atLeast"/>
        <w:ind w:left="709"/>
        <w:jc w:val="both"/>
        <w:rPr>
          <w:rFonts w:ascii="Times New Roman" w:hAnsi="Times New Roman"/>
          <w:sz w:val="28"/>
          <w:szCs w:val="28"/>
        </w:rPr>
      </w:pPr>
      <w:r>
        <w:rPr>
          <w:rFonts w:ascii="Times New Roman" w:hAnsi="Times New Roman"/>
          <w:sz w:val="28"/>
          <w:szCs w:val="28"/>
        </w:rPr>
        <w:t>а)</w:t>
      </w:r>
      <w:r w:rsidRPr="000256A8">
        <w:rPr>
          <w:rFonts w:ascii="Times New Roman" w:hAnsi="Times New Roman"/>
          <w:sz w:val="28"/>
          <w:szCs w:val="28"/>
        </w:rPr>
        <w:t xml:space="preserve"> требования по следующим источникам финансирования проекта:</w:t>
      </w:r>
    </w:p>
    <w:p w14:paraId="0DD924A8" w14:textId="77777777" w:rsidR="00E72D11"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федеральный бюджет, бюджеты субъекта Российской Федерации и муниципального образования - по проектам муниципальных образований;</w:t>
      </w:r>
    </w:p>
    <w:p w14:paraId="5E5FF481" w14:textId="77777777" w:rsidR="00E72D11"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федеральный бюджет, бюджет субъекта Российской Федерации и из средств организаций и </w:t>
      </w:r>
      <w:r w:rsidRPr="007714A9">
        <w:rPr>
          <w:rFonts w:ascii="Times New Roman" w:hAnsi="Times New Roman"/>
          <w:sz w:val="28"/>
          <w:szCs w:val="28"/>
        </w:rPr>
        <w:t>предпринимателей</w:t>
      </w:r>
      <w:r>
        <w:rPr>
          <w:rFonts w:ascii="Times New Roman" w:hAnsi="Times New Roman"/>
          <w:sz w:val="28"/>
          <w:szCs w:val="28"/>
        </w:rPr>
        <w:t xml:space="preserve"> в объеме не менее 30 процентов от общей стоимости реализации проекта - по проектам организаций и предпринимателей;</w:t>
      </w:r>
    </w:p>
    <w:p w14:paraId="2233F0E7" w14:textId="77777777" w:rsidR="00E72D11" w:rsidRPr="00FB1486" w:rsidRDefault="00E72D11" w:rsidP="00E72D11">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б) отбор не более 1 проекта от муниципального образования, организации или предпринимателя.</w:t>
      </w:r>
    </w:p>
    <w:p w14:paraId="3DAD80F2" w14:textId="77777777" w:rsidR="00E72D11" w:rsidRPr="002D1DEF" w:rsidRDefault="00E72D11" w:rsidP="00E72D11">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при поступлении заявок</w:t>
      </w:r>
      <w:r>
        <w:rPr>
          <w:rFonts w:ascii="Times New Roman" w:hAnsi="Times New Roman"/>
          <w:sz w:val="28"/>
          <w:szCs w:val="28"/>
        </w:rPr>
        <w:t xml:space="preserve"> с перечнем проектов</w:t>
      </w:r>
      <w:r w:rsidRPr="002D1DEF">
        <w:rPr>
          <w:rFonts w:ascii="Times New Roman" w:hAnsi="Times New Roman"/>
          <w:sz w:val="28"/>
          <w:szCs w:val="28"/>
        </w:rPr>
        <w:t>:</w:t>
      </w:r>
    </w:p>
    <w:p w14:paraId="44389224" w14:textId="77777777" w:rsidR="00E72D11" w:rsidRDefault="00E72D11" w:rsidP="00E72D11">
      <w:pPr>
        <w:pStyle w:val="af3"/>
        <w:numPr>
          <w:ilvl w:val="0"/>
          <w:numId w:val="17"/>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регистрирует </w:t>
      </w:r>
      <w:r>
        <w:rPr>
          <w:rFonts w:ascii="Times New Roman" w:hAnsi="Times New Roman"/>
          <w:sz w:val="28"/>
          <w:szCs w:val="28"/>
        </w:rPr>
        <w:t xml:space="preserve">в порядке очередности; </w:t>
      </w:r>
    </w:p>
    <w:p w14:paraId="494B3AD5" w14:textId="77777777" w:rsidR="00E72D11" w:rsidRDefault="00E72D11" w:rsidP="00E72D11">
      <w:pPr>
        <w:pStyle w:val="af3"/>
        <w:numPr>
          <w:ilvl w:val="0"/>
          <w:numId w:val="17"/>
        </w:numPr>
        <w:spacing w:after="0" w:line="360" w:lineRule="atLeast"/>
        <w:ind w:left="0" w:firstLine="709"/>
        <w:jc w:val="both"/>
        <w:rPr>
          <w:rFonts w:ascii="Times New Roman" w:hAnsi="Times New Roman"/>
          <w:sz w:val="28"/>
          <w:szCs w:val="28"/>
        </w:rPr>
      </w:pPr>
      <w:r w:rsidRPr="00D17E62">
        <w:rPr>
          <w:rFonts w:ascii="Times New Roman" w:hAnsi="Times New Roman"/>
          <w:sz w:val="28"/>
          <w:szCs w:val="28"/>
        </w:rPr>
        <w:t xml:space="preserve">в течение 7 рабочих дней со дня их поступления проверяет комплектность и соответствие </w:t>
      </w:r>
      <w:r>
        <w:rPr>
          <w:rFonts w:ascii="Times New Roman" w:hAnsi="Times New Roman"/>
          <w:sz w:val="28"/>
          <w:szCs w:val="28"/>
        </w:rPr>
        <w:t>пункту 8 настоящего Порядка</w:t>
      </w:r>
      <w:r w:rsidRPr="0050592F">
        <w:rPr>
          <w:rFonts w:ascii="Times New Roman" w:hAnsi="Times New Roman"/>
          <w:sz w:val="28"/>
          <w:szCs w:val="28"/>
        </w:rPr>
        <w:t xml:space="preserve">; </w:t>
      </w:r>
    </w:p>
    <w:p w14:paraId="661CC95B" w14:textId="77777777" w:rsidR="00E72D11" w:rsidRPr="009F798A" w:rsidRDefault="00E72D11" w:rsidP="00E72D11">
      <w:pPr>
        <w:pStyle w:val="af3"/>
        <w:numPr>
          <w:ilvl w:val="0"/>
          <w:numId w:val="17"/>
        </w:numPr>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9F798A">
        <w:rPr>
          <w:rFonts w:ascii="Times New Roman" w:hAnsi="Times New Roman"/>
          <w:sz w:val="28"/>
          <w:szCs w:val="28"/>
        </w:rPr>
        <w:t xml:space="preserve">течение </w:t>
      </w:r>
      <w:r>
        <w:rPr>
          <w:rFonts w:ascii="Times New Roman" w:hAnsi="Times New Roman"/>
          <w:sz w:val="28"/>
          <w:szCs w:val="28"/>
        </w:rPr>
        <w:t>15</w:t>
      </w:r>
      <w:r w:rsidRPr="009F798A">
        <w:rPr>
          <w:rFonts w:ascii="Times New Roman" w:hAnsi="Times New Roman"/>
          <w:sz w:val="28"/>
          <w:szCs w:val="28"/>
        </w:rPr>
        <w:t xml:space="preserve"> рабочих дней с даты окончания их приема определяет размер субсидии по каждому субъекту Российской Феде</w:t>
      </w:r>
      <w:r>
        <w:rPr>
          <w:rFonts w:ascii="Times New Roman" w:hAnsi="Times New Roman"/>
          <w:sz w:val="28"/>
          <w:szCs w:val="28"/>
        </w:rPr>
        <w:t>рации в соответствии с пунктом 10</w:t>
      </w:r>
      <w:r w:rsidRPr="009F798A">
        <w:rPr>
          <w:rFonts w:ascii="Times New Roman" w:hAnsi="Times New Roman"/>
          <w:sz w:val="28"/>
          <w:szCs w:val="28"/>
        </w:rPr>
        <w:t xml:space="preserve"> Правил.</w:t>
      </w:r>
    </w:p>
    <w:p w14:paraId="796588F0" w14:textId="77777777" w:rsidR="00E72D11" w:rsidRPr="00FC1050" w:rsidRDefault="00E72D11" w:rsidP="00E72D11">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Основаниями для отказа в принятии</w:t>
      </w:r>
      <w:r>
        <w:rPr>
          <w:rFonts w:ascii="Times New Roman" w:hAnsi="Times New Roman"/>
          <w:sz w:val="28"/>
          <w:szCs w:val="28"/>
        </w:rPr>
        <w:t xml:space="preserve"> </w:t>
      </w:r>
      <w:r w:rsidRPr="00FC1050">
        <w:rPr>
          <w:rFonts w:ascii="Times New Roman" w:hAnsi="Times New Roman"/>
          <w:sz w:val="28"/>
          <w:szCs w:val="28"/>
        </w:rPr>
        <w:t>заявки</w:t>
      </w:r>
      <w:r>
        <w:rPr>
          <w:rFonts w:ascii="Times New Roman" w:hAnsi="Times New Roman"/>
          <w:sz w:val="28"/>
          <w:szCs w:val="28"/>
        </w:rPr>
        <w:t xml:space="preserve"> с перечнем проектов</w:t>
      </w:r>
      <w:r w:rsidRPr="00FC1050">
        <w:rPr>
          <w:rFonts w:ascii="Times New Roman" w:hAnsi="Times New Roman"/>
          <w:sz w:val="28"/>
          <w:szCs w:val="28"/>
        </w:rPr>
        <w:t xml:space="preserve"> к рассмотрению являются:</w:t>
      </w:r>
    </w:p>
    <w:p w14:paraId="47435A12" w14:textId="77777777" w:rsidR="00E72D11" w:rsidRPr="00FC1050" w:rsidRDefault="00E72D11" w:rsidP="00E72D11">
      <w:pPr>
        <w:pStyle w:val="af3"/>
        <w:numPr>
          <w:ilvl w:val="0"/>
          <w:numId w:val="18"/>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поступление в Федеральное агентство по туризму после даты окончания приема заявок;</w:t>
      </w:r>
    </w:p>
    <w:p w14:paraId="7DE33A2E" w14:textId="77777777" w:rsidR="00E72D11" w:rsidRPr="00FC1050" w:rsidRDefault="00E72D11" w:rsidP="00E72D11">
      <w:pPr>
        <w:pStyle w:val="af3"/>
        <w:numPr>
          <w:ilvl w:val="0"/>
          <w:numId w:val="18"/>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несоответствие документов положениям настоящих Правил;</w:t>
      </w:r>
    </w:p>
    <w:p w14:paraId="113BE828" w14:textId="77777777" w:rsidR="00E72D11" w:rsidRDefault="00E72D11" w:rsidP="00E72D11">
      <w:pPr>
        <w:pStyle w:val="af3"/>
        <w:numPr>
          <w:ilvl w:val="0"/>
          <w:numId w:val="18"/>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наличие в представленных документах недостоверной информации.</w:t>
      </w:r>
    </w:p>
    <w:p w14:paraId="4245FA4F" w14:textId="77777777" w:rsidR="00E72D11" w:rsidRDefault="00E72D11" w:rsidP="00E72D11">
      <w:pPr>
        <w:spacing w:line="259" w:lineRule="auto"/>
        <w:rPr>
          <w:rFonts w:ascii="Times New Roman" w:hAnsi="Times New Roman"/>
          <w:sz w:val="28"/>
          <w:szCs w:val="28"/>
        </w:rPr>
      </w:pPr>
    </w:p>
    <w:p w14:paraId="11A06FE2" w14:textId="77777777" w:rsidR="00E72D11" w:rsidRDefault="00E72D11" w:rsidP="00E72D11">
      <w:pPr>
        <w:spacing w:line="259" w:lineRule="auto"/>
        <w:ind w:left="4253"/>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1 к Поряд</w:t>
      </w:r>
      <w:r w:rsidRPr="00A7067D">
        <w:rPr>
          <w:rFonts w:ascii="Times New Roman" w:hAnsi="Times New Roman"/>
          <w:sz w:val="28"/>
          <w:szCs w:val="28"/>
        </w:rPr>
        <w:t>к</w:t>
      </w:r>
      <w:r>
        <w:rPr>
          <w:rFonts w:ascii="Times New Roman" w:hAnsi="Times New Roman"/>
          <w:sz w:val="28"/>
          <w:szCs w:val="28"/>
        </w:rPr>
        <w:t>у</w:t>
      </w:r>
      <w:r w:rsidRPr="00A7067D">
        <w:rPr>
          <w:rFonts w:ascii="Times New Roman" w:hAnsi="Times New Roman"/>
          <w:sz w:val="28"/>
          <w:szCs w:val="28"/>
        </w:rPr>
        <w:t xml:space="preserve"> отбора субъектов Российской Федерации для предоставления субсидии в целях </w:t>
      </w:r>
      <w:proofErr w:type="spellStart"/>
      <w:r w:rsidRPr="00A7067D">
        <w:rPr>
          <w:rFonts w:ascii="Times New Roman" w:hAnsi="Times New Roman"/>
          <w:sz w:val="28"/>
          <w:szCs w:val="28"/>
        </w:rPr>
        <w:t>софинансирования</w:t>
      </w:r>
      <w:proofErr w:type="spellEnd"/>
      <w:r w:rsidRPr="00A7067D">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проектов</w:t>
      </w:r>
    </w:p>
    <w:p w14:paraId="52F0FA02" w14:textId="77777777" w:rsidR="00E72D11" w:rsidRDefault="00E72D11" w:rsidP="00E72D11">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5703"/>
        <w:gridCol w:w="428"/>
        <w:gridCol w:w="2791"/>
      </w:tblGrid>
      <w:tr w:rsidR="00E72D11" w14:paraId="5DDBAD32" w14:textId="77777777" w:rsidTr="0008163D">
        <w:trPr>
          <w:trHeight w:val="619"/>
        </w:trPr>
        <w:tc>
          <w:tcPr>
            <w:tcW w:w="9628" w:type="dxa"/>
            <w:gridSpan w:val="4"/>
            <w:tcBorders>
              <w:bottom w:val="single" w:sz="4" w:space="0" w:color="auto"/>
            </w:tcBorders>
            <w:vAlign w:val="center"/>
          </w:tcPr>
          <w:p w14:paraId="01B3EE74" w14:textId="77777777" w:rsidR="00E72D11" w:rsidRDefault="00E72D11" w:rsidP="0008163D">
            <w:pPr>
              <w:jc w:val="center"/>
              <w:rPr>
                <w:rFonts w:ascii="Times New Roman" w:hAnsi="Times New Roman"/>
                <w:b/>
                <w:sz w:val="28"/>
                <w:szCs w:val="28"/>
              </w:rPr>
            </w:pPr>
            <w:r w:rsidRPr="00A7761B">
              <w:rPr>
                <w:rFonts w:ascii="Times New Roman" w:hAnsi="Times New Roman"/>
                <w:b/>
                <w:sz w:val="28"/>
                <w:szCs w:val="28"/>
              </w:rPr>
              <w:t xml:space="preserve">Заявка </w:t>
            </w:r>
          </w:p>
          <w:p w14:paraId="6ECF95CE" w14:textId="77777777" w:rsidR="00E72D11" w:rsidRDefault="00E72D11" w:rsidP="0008163D">
            <w:pPr>
              <w:jc w:val="center"/>
              <w:rPr>
                <w:rFonts w:ascii="Times New Roman" w:hAnsi="Times New Roman"/>
                <w:sz w:val="28"/>
                <w:szCs w:val="28"/>
              </w:rPr>
            </w:pPr>
            <w:r w:rsidRPr="00A7761B">
              <w:rPr>
                <w:rFonts w:ascii="Times New Roman" w:hAnsi="Times New Roman"/>
                <w:b/>
                <w:sz w:val="28"/>
                <w:szCs w:val="28"/>
              </w:rPr>
              <w:t>на предоставление субсидии</w:t>
            </w:r>
            <w:r>
              <w:rPr>
                <w:rFonts w:ascii="Times New Roman" w:hAnsi="Times New Roman"/>
                <w:sz w:val="28"/>
                <w:szCs w:val="28"/>
              </w:rPr>
              <w:t xml:space="preserve"> ______________________________</w:t>
            </w:r>
          </w:p>
          <w:p w14:paraId="2CB2EC7C" w14:textId="77777777" w:rsidR="00E72D11" w:rsidRDefault="00E72D11" w:rsidP="0008163D">
            <w:pPr>
              <w:ind w:left="3728"/>
              <w:jc w:val="center"/>
              <w:rPr>
                <w:rFonts w:ascii="Times New Roman" w:hAnsi="Times New Roman"/>
                <w:sz w:val="16"/>
                <w:szCs w:val="28"/>
              </w:rPr>
            </w:pPr>
            <w:r w:rsidRPr="00A7761B">
              <w:rPr>
                <w:rFonts w:ascii="Times New Roman" w:hAnsi="Times New Roman"/>
                <w:sz w:val="16"/>
                <w:szCs w:val="28"/>
              </w:rPr>
              <w:t>(наименование субъекта Российской Федерации)</w:t>
            </w:r>
          </w:p>
          <w:p w14:paraId="67272A22" w14:textId="77777777" w:rsidR="00E72D11" w:rsidRDefault="00E72D11" w:rsidP="0008163D">
            <w:pPr>
              <w:ind w:left="25"/>
              <w:jc w:val="center"/>
              <w:rPr>
                <w:rFonts w:ascii="Times New Roman" w:hAnsi="Times New Roman"/>
                <w:b/>
                <w:sz w:val="28"/>
                <w:szCs w:val="28"/>
              </w:rPr>
            </w:pPr>
            <w:r w:rsidRPr="00B0651D">
              <w:rPr>
                <w:rFonts w:ascii="Times New Roman" w:hAnsi="Times New Roman"/>
                <w:b/>
                <w:sz w:val="28"/>
                <w:szCs w:val="28"/>
              </w:rPr>
              <w:t xml:space="preserve">на осуществление </w:t>
            </w:r>
            <w:r>
              <w:rPr>
                <w:rFonts w:ascii="Times New Roman" w:hAnsi="Times New Roman"/>
                <w:b/>
                <w:sz w:val="28"/>
                <w:szCs w:val="28"/>
              </w:rPr>
              <w:t>государственной</w:t>
            </w:r>
            <w:r w:rsidRPr="00B0651D">
              <w:rPr>
                <w:rFonts w:ascii="Times New Roman" w:hAnsi="Times New Roman"/>
                <w:b/>
                <w:sz w:val="28"/>
                <w:szCs w:val="28"/>
              </w:rPr>
              <w:t xml:space="preserve"> поддержки общественных инициатив, направленных на развитие </w:t>
            </w:r>
            <w:r>
              <w:rPr>
                <w:rFonts w:ascii="Times New Roman" w:hAnsi="Times New Roman"/>
                <w:b/>
                <w:sz w:val="28"/>
                <w:szCs w:val="28"/>
              </w:rPr>
              <w:t>туристической инфраструктуры</w:t>
            </w:r>
          </w:p>
          <w:p w14:paraId="6488596E" w14:textId="77777777" w:rsidR="00E72D11" w:rsidRPr="00B0651D" w:rsidRDefault="00E72D11" w:rsidP="0008163D">
            <w:pPr>
              <w:ind w:left="25"/>
              <w:jc w:val="center"/>
              <w:rPr>
                <w:rFonts w:ascii="Times New Roman" w:hAnsi="Times New Roman"/>
                <w:b/>
                <w:sz w:val="28"/>
                <w:szCs w:val="28"/>
              </w:rPr>
            </w:pPr>
          </w:p>
        </w:tc>
      </w:tr>
      <w:tr w:rsidR="00E72D11" w14:paraId="6E9E26DE" w14:textId="77777777" w:rsidTr="0008163D">
        <w:tc>
          <w:tcPr>
            <w:tcW w:w="706" w:type="dxa"/>
            <w:tcBorders>
              <w:top w:val="single" w:sz="4" w:space="0" w:color="auto"/>
              <w:left w:val="single" w:sz="4" w:space="0" w:color="auto"/>
              <w:bottom w:val="single" w:sz="4" w:space="0" w:color="auto"/>
              <w:right w:val="single" w:sz="4" w:space="0" w:color="auto"/>
            </w:tcBorders>
          </w:tcPr>
          <w:p w14:paraId="4F904801" w14:textId="77777777" w:rsidR="00E72D11" w:rsidRDefault="00E72D11" w:rsidP="0008163D">
            <w:pPr>
              <w:jc w:val="center"/>
              <w:rPr>
                <w:rFonts w:ascii="Times New Roman" w:hAnsi="Times New Roman"/>
                <w:sz w:val="28"/>
                <w:szCs w:val="28"/>
              </w:rPr>
            </w:pPr>
            <w:r>
              <w:rPr>
                <w:rFonts w:ascii="Times New Roman" w:hAnsi="Times New Roman"/>
                <w:sz w:val="28"/>
                <w:szCs w:val="28"/>
              </w:rPr>
              <w:t>1.</w:t>
            </w:r>
          </w:p>
        </w:tc>
        <w:tc>
          <w:tcPr>
            <w:tcW w:w="6131" w:type="dxa"/>
            <w:gridSpan w:val="2"/>
            <w:tcBorders>
              <w:top w:val="single" w:sz="4" w:space="0" w:color="auto"/>
              <w:left w:val="single" w:sz="4" w:space="0" w:color="auto"/>
              <w:bottom w:val="single" w:sz="4" w:space="0" w:color="auto"/>
              <w:right w:val="single" w:sz="4" w:space="0" w:color="auto"/>
            </w:tcBorders>
          </w:tcPr>
          <w:p w14:paraId="6D273D54" w14:textId="77777777" w:rsidR="00E72D11" w:rsidRPr="009C5E67" w:rsidRDefault="00E72D11" w:rsidP="0008163D">
            <w:pPr>
              <w:rPr>
                <w:rFonts w:ascii="Times New Roman" w:hAnsi="Times New Roman"/>
                <w:sz w:val="28"/>
                <w:szCs w:val="28"/>
              </w:rPr>
            </w:pPr>
            <w:r>
              <w:rPr>
                <w:rFonts w:ascii="Times New Roman" w:hAnsi="Times New Roman"/>
                <w:sz w:val="28"/>
                <w:szCs w:val="28"/>
              </w:rPr>
              <w:t>Наименование направления субсидирования</w:t>
            </w:r>
            <w:r>
              <w:rPr>
                <w:rStyle w:val="afb"/>
                <w:rFonts w:ascii="Times New Roman"/>
                <w:sz w:val="28"/>
                <w:szCs w:val="28"/>
              </w:rPr>
              <w:footnoteReference w:id="1"/>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568C018" w14:textId="77777777" w:rsidR="00E72D11" w:rsidRDefault="00E72D11" w:rsidP="0008163D">
            <w:pPr>
              <w:rPr>
                <w:rFonts w:ascii="Times New Roman" w:hAnsi="Times New Roman"/>
                <w:sz w:val="28"/>
                <w:szCs w:val="28"/>
              </w:rPr>
            </w:pPr>
          </w:p>
        </w:tc>
      </w:tr>
      <w:tr w:rsidR="00E72D11" w14:paraId="69BCB4A9" w14:textId="77777777" w:rsidTr="0008163D">
        <w:tc>
          <w:tcPr>
            <w:tcW w:w="706" w:type="dxa"/>
            <w:tcBorders>
              <w:top w:val="single" w:sz="4" w:space="0" w:color="auto"/>
              <w:left w:val="single" w:sz="4" w:space="0" w:color="auto"/>
              <w:bottom w:val="single" w:sz="4" w:space="0" w:color="auto"/>
              <w:right w:val="single" w:sz="4" w:space="0" w:color="auto"/>
            </w:tcBorders>
          </w:tcPr>
          <w:p w14:paraId="4445FDCC" w14:textId="77777777" w:rsidR="00E72D11" w:rsidRDefault="00E72D11" w:rsidP="0008163D">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4C264B5B" w14:textId="77777777" w:rsidR="00E72D11" w:rsidRDefault="00E72D11" w:rsidP="0008163D">
            <w:pPr>
              <w:rPr>
                <w:rFonts w:ascii="Times New Roman" w:hAnsi="Times New Roman"/>
                <w:sz w:val="28"/>
                <w:szCs w:val="28"/>
              </w:rPr>
            </w:pPr>
            <w:r>
              <w:rPr>
                <w:rFonts w:ascii="Times New Roman" w:hAnsi="Times New Roman"/>
                <w:sz w:val="28"/>
                <w:szCs w:val="28"/>
              </w:rPr>
              <w:t>общий объем</w:t>
            </w:r>
            <w:r w:rsidRPr="00CF15B8">
              <w:rPr>
                <w:rFonts w:ascii="Times New Roman" w:hAnsi="Times New Roman"/>
                <w:sz w:val="28"/>
                <w:szCs w:val="28"/>
              </w:rPr>
              <w:t xml:space="preserve"> расходн</w:t>
            </w:r>
            <w:r>
              <w:rPr>
                <w:rFonts w:ascii="Times New Roman" w:hAnsi="Times New Roman"/>
                <w:sz w:val="28"/>
                <w:szCs w:val="28"/>
              </w:rPr>
              <w:t>ого</w:t>
            </w:r>
            <w:r w:rsidRPr="00CF15B8">
              <w:rPr>
                <w:rFonts w:ascii="Times New Roman" w:hAnsi="Times New Roman"/>
                <w:sz w:val="28"/>
                <w:szCs w:val="28"/>
              </w:rPr>
              <w:t xml:space="preserve"> обязательств</w:t>
            </w:r>
            <w:r>
              <w:rPr>
                <w:rFonts w:ascii="Times New Roman" w:hAnsi="Times New Roman"/>
                <w:sz w:val="28"/>
                <w:szCs w:val="28"/>
              </w:rPr>
              <w:t>а</w:t>
            </w:r>
            <w:r w:rsidRPr="00CF15B8">
              <w:rPr>
                <w:rFonts w:ascii="Times New Roman" w:hAnsi="Times New Roman"/>
                <w:sz w:val="28"/>
                <w:szCs w:val="28"/>
              </w:rPr>
              <w:t xml:space="preserve"> субъект</w:t>
            </w:r>
            <w:r>
              <w:rPr>
                <w:rFonts w:ascii="Times New Roman" w:hAnsi="Times New Roman"/>
                <w:sz w:val="28"/>
                <w:szCs w:val="28"/>
              </w:rPr>
              <w:t>а</w:t>
            </w:r>
            <w:r w:rsidRPr="00CF15B8">
              <w:rPr>
                <w:rFonts w:ascii="Times New Roman" w:hAnsi="Times New Roman"/>
                <w:sz w:val="28"/>
                <w:szCs w:val="28"/>
              </w:rPr>
              <w:t xml:space="preserve"> Российской Федерации</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7425D080" w14:textId="77777777" w:rsidR="00E72D11" w:rsidRDefault="00E72D11" w:rsidP="0008163D">
            <w:pPr>
              <w:rPr>
                <w:rFonts w:ascii="Times New Roman" w:hAnsi="Times New Roman"/>
                <w:sz w:val="28"/>
                <w:szCs w:val="28"/>
              </w:rPr>
            </w:pPr>
          </w:p>
        </w:tc>
      </w:tr>
      <w:tr w:rsidR="00E72D11" w14:paraId="7FC20068" w14:textId="77777777" w:rsidTr="0008163D">
        <w:tc>
          <w:tcPr>
            <w:tcW w:w="706" w:type="dxa"/>
            <w:tcBorders>
              <w:top w:val="single" w:sz="4" w:space="0" w:color="auto"/>
              <w:left w:val="single" w:sz="4" w:space="0" w:color="auto"/>
              <w:bottom w:val="single" w:sz="4" w:space="0" w:color="auto"/>
              <w:right w:val="single" w:sz="4" w:space="0" w:color="auto"/>
            </w:tcBorders>
          </w:tcPr>
          <w:p w14:paraId="076BA279" w14:textId="77777777" w:rsidR="00E72D11" w:rsidRDefault="00E72D11" w:rsidP="0008163D">
            <w:pPr>
              <w:jc w:val="center"/>
              <w:rPr>
                <w:rFonts w:ascii="Times New Roman" w:hAnsi="Times New Roman"/>
                <w:sz w:val="28"/>
                <w:szCs w:val="28"/>
              </w:rPr>
            </w:pPr>
            <w:r>
              <w:rPr>
                <w:rFonts w:ascii="Times New Roman" w:hAnsi="Times New Roman"/>
                <w:sz w:val="28"/>
                <w:szCs w:val="28"/>
              </w:rPr>
              <w:t>1.2</w:t>
            </w:r>
          </w:p>
        </w:tc>
        <w:tc>
          <w:tcPr>
            <w:tcW w:w="6131" w:type="dxa"/>
            <w:gridSpan w:val="2"/>
            <w:tcBorders>
              <w:top w:val="single" w:sz="4" w:space="0" w:color="auto"/>
              <w:left w:val="single" w:sz="4" w:space="0" w:color="auto"/>
              <w:bottom w:val="single" w:sz="4" w:space="0" w:color="auto"/>
              <w:right w:val="single" w:sz="4" w:space="0" w:color="auto"/>
            </w:tcBorders>
          </w:tcPr>
          <w:p w14:paraId="47449EB9" w14:textId="77777777" w:rsidR="00E72D11" w:rsidRDefault="00E72D11" w:rsidP="0008163D">
            <w:pPr>
              <w:rPr>
                <w:rFonts w:ascii="Times New Roman" w:hAnsi="Times New Roman"/>
                <w:sz w:val="28"/>
                <w:szCs w:val="28"/>
              </w:rPr>
            </w:pPr>
            <w:r>
              <w:rPr>
                <w:rFonts w:ascii="Times New Roman" w:hAnsi="Times New Roman"/>
                <w:sz w:val="28"/>
                <w:szCs w:val="28"/>
              </w:rPr>
              <w:t>планируемый объем потребности в средствах федерального бюджета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E8A03D6" w14:textId="77777777" w:rsidR="00E72D11" w:rsidRDefault="00E72D11" w:rsidP="0008163D">
            <w:pPr>
              <w:rPr>
                <w:rFonts w:ascii="Times New Roman" w:hAnsi="Times New Roman"/>
                <w:sz w:val="28"/>
                <w:szCs w:val="28"/>
              </w:rPr>
            </w:pPr>
          </w:p>
        </w:tc>
      </w:tr>
      <w:tr w:rsidR="00E72D11" w14:paraId="3FF06188" w14:textId="77777777" w:rsidTr="0008163D">
        <w:tc>
          <w:tcPr>
            <w:tcW w:w="706" w:type="dxa"/>
            <w:tcBorders>
              <w:top w:val="single" w:sz="4" w:space="0" w:color="auto"/>
              <w:left w:val="single" w:sz="4" w:space="0" w:color="auto"/>
              <w:bottom w:val="single" w:sz="4" w:space="0" w:color="auto"/>
              <w:right w:val="single" w:sz="4" w:space="0" w:color="auto"/>
            </w:tcBorders>
          </w:tcPr>
          <w:p w14:paraId="5096838D" w14:textId="77777777" w:rsidR="00E72D11" w:rsidRDefault="00E72D11" w:rsidP="0008163D">
            <w:pPr>
              <w:jc w:val="center"/>
              <w:rPr>
                <w:rFonts w:ascii="Times New Roman" w:hAnsi="Times New Roman"/>
                <w:sz w:val="28"/>
                <w:szCs w:val="28"/>
              </w:rPr>
            </w:pPr>
            <w:r>
              <w:rPr>
                <w:rFonts w:ascii="Times New Roman" w:hAnsi="Times New Roman"/>
                <w:sz w:val="28"/>
                <w:szCs w:val="28"/>
              </w:rPr>
              <w:t>1.3</w:t>
            </w:r>
          </w:p>
        </w:tc>
        <w:tc>
          <w:tcPr>
            <w:tcW w:w="6131" w:type="dxa"/>
            <w:gridSpan w:val="2"/>
            <w:tcBorders>
              <w:top w:val="single" w:sz="4" w:space="0" w:color="auto"/>
              <w:left w:val="single" w:sz="4" w:space="0" w:color="auto"/>
              <w:bottom w:val="single" w:sz="4" w:space="0" w:color="auto"/>
              <w:right w:val="single" w:sz="4" w:space="0" w:color="auto"/>
            </w:tcBorders>
          </w:tcPr>
          <w:p w14:paraId="3941961C" w14:textId="77777777" w:rsidR="00E72D11" w:rsidRDefault="00E72D11" w:rsidP="0008163D">
            <w:pPr>
              <w:rPr>
                <w:rFonts w:ascii="Times New Roman" w:hAnsi="Times New Roman"/>
                <w:sz w:val="28"/>
                <w:szCs w:val="28"/>
              </w:rPr>
            </w:pPr>
            <w:r>
              <w:rPr>
                <w:rFonts w:ascii="Times New Roman" w:hAnsi="Times New Roman"/>
                <w:sz w:val="28"/>
                <w:szCs w:val="28"/>
              </w:rPr>
              <w:t>планируемый объем средств в бюджете субъекта Российской Федерации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4287A81" w14:textId="77777777" w:rsidR="00E72D11" w:rsidRDefault="00E72D11" w:rsidP="0008163D">
            <w:pPr>
              <w:rPr>
                <w:rFonts w:ascii="Times New Roman" w:hAnsi="Times New Roman"/>
                <w:sz w:val="28"/>
                <w:szCs w:val="28"/>
              </w:rPr>
            </w:pPr>
          </w:p>
        </w:tc>
      </w:tr>
      <w:tr w:rsidR="00E72D11" w14:paraId="2297D427" w14:textId="77777777" w:rsidTr="0008163D">
        <w:tc>
          <w:tcPr>
            <w:tcW w:w="706" w:type="dxa"/>
            <w:tcBorders>
              <w:top w:val="single" w:sz="4" w:space="0" w:color="auto"/>
              <w:left w:val="single" w:sz="4" w:space="0" w:color="auto"/>
              <w:bottom w:val="single" w:sz="4" w:space="0" w:color="auto"/>
              <w:right w:val="single" w:sz="4" w:space="0" w:color="auto"/>
            </w:tcBorders>
          </w:tcPr>
          <w:p w14:paraId="03DA80DE" w14:textId="77777777" w:rsidR="00E72D11" w:rsidRDefault="00E72D11" w:rsidP="0008163D">
            <w:pPr>
              <w:jc w:val="center"/>
              <w:rPr>
                <w:rFonts w:ascii="Times New Roman" w:hAnsi="Times New Roman"/>
                <w:sz w:val="28"/>
                <w:szCs w:val="28"/>
              </w:rPr>
            </w:pPr>
            <w:r>
              <w:rPr>
                <w:rFonts w:ascii="Times New Roman" w:hAnsi="Times New Roman"/>
                <w:sz w:val="28"/>
                <w:szCs w:val="28"/>
              </w:rPr>
              <w:t>1.4</w:t>
            </w:r>
          </w:p>
        </w:tc>
        <w:tc>
          <w:tcPr>
            <w:tcW w:w="6131" w:type="dxa"/>
            <w:gridSpan w:val="2"/>
            <w:tcBorders>
              <w:top w:val="single" w:sz="4" w:space="0" w:color="auto"/>
              <w:left w:val="single" w:sz="4" w:space="0" w:color="auto"/>
              <w:bottom w:val="single" w:sz="4" w:space="0" w:color="auto"/>
              <w:right w:val="single" w:sz="4" w:space="0" w:color="auto"/>
            </w:tcBorders>
          </w:tcPr>
          <w:p w14:paraId="708E6BAF" w14:textId="77777777" w:rsidR="00E72D11" w:rsidRDefault="00E72D11" w:rsidP="0008163D">
            <w:pPr>
              <w:rPr>
                <w:rFonts w:ascii="Times New Roman" w:hAnsi="Times New Roman"/>
                <w:sz w:val="28"/>
                <w:szCs w:val="28"/>
              </w:rPr>
            </w:pPr>
            <w:r>
              <w:rPr>
                <w:rFonts w:ascii="Times New Roman" w:hAnsi="Times New Roman"/>
                <w:sz w:val="28"/>
                <w:szCs w:val="28"/>
              </w:rPr>
              <w:t>планируемый объем средств в бюджете муниципального образования (муниципальных образований) субъекта Российской Федерации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2C60AC4" w14:textId="77777777" w:rsidR="00E72D11" w:rsidRDefault="00E72D11" w:rsidP="0008163D">
            <w:pPr>
              <w:rPr>
                <w:rFonts w:ascii="Times New Roman" w:hAnsi="Times New Roman"/>
                <w:sz w:val="28"/>
                <w:szCs w:val="28"/>
              </w:rPr>
            </w:pPr>
          </w:p>
        </w:tc>
      </w:tr>
      <w:tr w:rsidR="00E72D11" w14:paraId="048229BC" w14:textId="77777777" w:rsidTr="0008163D">
        <w:tc>
          <w:tcPr>
            <w:tcW w:w="706" w:type="dxa"/>
            <w:tcBorders>
              <w:top w:val="single" w:sz="4" w:space="0" w:color="auto"/>
              <w:left w:val="single" w:sz="4" w:space="0" w:color="auto"/>
              <w:bottom w:val="single" w:sz="4" w:space="0" w:color="auto"/>
              <w:right w:val="single" w:sz="4" w:space="0" w:color="auto"/>
            </w:tcBorders>
          </w:tcPr>
          <w:p w14:paraId="35B29291" w14:textId="77777777" w:rsidR="00E72D11" w:rsidRDefault="00E72D11" w:rsidP="0008163D">
            <w:pPr>
              <w:jc w:val="center"/>
              <w:rPr>
                <w:rFonts w:ascii="Times New Roman" w:hAnsi="Times New Roman"/>
                <w:sz w:val="28"/>
                <w:szCs w:val="28"/>
              </w:rPr>
            </w:pPr>
            <w:r>
              <w:rPr>
                <w:rFonts w:ascii="Times New Roman" w:hAnsi="Times New Roman"/>
                <w:sz w:val="28"/>
                <w:szCs w:val="28"/>
              </w:rPr>
              <w:t>1.5</w:t>
            </w:r>
          </w:p>
        </w:tc>
        <w:tc>
          <w:tcPr>
            <w:tcW w:w="6131" w:type="dxa"/>
            <w:gridSpan w:val="2"/>
            <w:tcBorders>
              <w:top w:val="single" w:sz="4" w:space="0" w:color="auto"/>
              <w:left w:val="single" w:sz="4" w:space="0" w:color="auto"/>
              <w:bottom w:val="single" w:sz="4" w:space="0" w:color="auto"/>
              <w:right w:val="single" w:sz="4" w:space="0" w:color="auto"/>
            </w:tcBorders>
          </w:tcPr>
          <w:p w14:paraId="1EAD9992" w14:textId="77777777" w:rsidR="00E72D11" w:rsidRPr="004C4B2A" w:rsidRDefault="00E72D11" w:rsidP="0008163D">
            <w:pPr>
              <w:rPr>
                <w:rFonts w:ascii="Times New Roman" w:hAnsi="Times New Roman"/>
                <w:sz w:val="28"/>
                <w:szCs w:val="28"/>
              </w:rPr>
            </w:pPr>
            <w:r w:rsidRPr="004C4B2A">
              <w:rPr>
                <w:rFonts w:ascii="Times New Roman" w:hAnsi="Times New Roman"/>
                <w:sz w:val="28"/>
                <w:szCs w:val="28"/>
              </w:rPr>
              <w:t xml:space="preserve">планируемое количество проектов </w:t>
            </w:r>
            <w:r>
              <w:rPr>
                <w:rFonts w:ascii="Times New Roman" w:hAnsi="Times New Roman"/>
                <w:sz w:val="28"/>
                <w:szCs w:val="28"/>
              </w:rPr>
              <w:t xml:space="preserve">муниципальных образований, </w:t>
            </w:r>
            <w:r w:rsidRPr="004C4B2A">
              <w:rPr>
                <w:rFonts w:ascii="Times New Roman" w:hAnsi="Times New Roman"/>
                <w:sz w:val="28"/>
                <w:szCs w:val="28"/>
              </w:rPr>
              <w:t>организаций и предпринимателей в рамках направления (единиц):</w:t>
            </w:r>
          </w:p>
        </w:tc>
        <w:tc>
          <w:tcPr>
            <w:tcW w:w="2791" w:type="dxa"/>
            <w:tcBorders>
              <w:top w:val="single" w:sz="4" w:space="0" w:color="auto"/>
              <w:left w:val="single" w:sz="4" w:space="0" w:color="auto"/>
              <w:bottom w:val="single" w:sz="4" w:space="0" w:color="auto"/>
              <w:right w:val="single" w:sz="4" w:space="0" w:color="auto"/>
            </w:tcBorders>
          </w:tcPr>
          <w:p w14:paraId="04E9482A" w14:textId="77777777" w:rsidR="00E72D11" w:rsidRDefault="00E72D11" w:rsidP="0008163D">
            <w:pPr>
              <w:rPr>
                <w:rFonts w:ascii="Times New Roman" w:hAnsi="Times New Roman"/>
                <w:sz w:val="28"/>
                <w:szCs w:val="28"/>
              </w:rPr>
            </w:pPr>
          </w:p>
        </w:tc>
      </w:tr>
      <w:tr w:rsidR="00E72D11" w14:paraId="0ACD38F2" w14:textId="77777777" w:rsidTr="0008163D">
        <w:tc>
          <w:tcPr>
            <w:tcW w:w="706" w:type="dxa"/>
            <w:tcBorders>
              <w:top w:val="single" w:sz="4" w:space="0" w:color="auto"/>
              <w:left w:val="single" w:sz="4" w:space="0" w:color="auto"/>
              <w:bottom w:val="single" w:sz="4" w:space="0" w:color="auto"/>
              <w:right w:val="single" w:sz="4" w:space="0" w:color="auto"/>
            </w:tcBorders>
          </w:tcPr>
          <w:p w14:paraId="1087C6CD" w14:textId="77777777" w:rsidR="00E72D11" w:rsidRDefault="00E72D11" w:rsidP="0008163D">
            <w:pPr>
              <w:jc w:val="center"/>
              <w:rPr>
                <w:rFonts w:ascii="Times New Roman" w:hAnsi="Times New Roman"/>
                <w:sz w:val="28"/>
                <w:szCs w:val="28"/>
              </w:rPr>
            </w:pPr>
            <w:r>
              <w:rPr>
                <w:rFonts w:ascii="Times New Roman" w:hAnsi="Times New Roman"/>
                <w:sz w:val="28"/>
                <w:szCs w:val="28"/>
              </w:rPr>
              <w:t>1.6</w:t>
            </w:r>
          </w:p>
        </w:tc>
        <w:tc>
          <w:tcPr>
            <w:tcW w:w="6131" w:type="dxa"/>
            <w:gridSpan w:val="2"/>
            <w:tcBorders>
              <w:top w:val="single" w:sz="4" w:space="0" w:color="auto"/>
              <w:left w:val="single" w:sz="4" w:space="0" w:color="auto"/>
              <w:bottom w:val="single" w:sz="4" w:space="0" w:color="auto"/>
              <w:right w:val="single" w:sz="4" w:space="0" w:color="auto"/>
            </w:tcBorders>
          </w:tcPr>
          <w:p w14:paraId="43E24E1C" w14:textId="77777777" w:rsidR="00E72D11" w:rsidRPr="004C4B2A" w:rsidRDefault="00E72D11" w:rsidP="0008163D">
            <w:pPr>
              <w:rPr>
                <w:rFonts w:ascii="Times New Roman" w:hAnsi="Times New Roman"/>
                <w:sz w:val="28"/>
                <w:szCs w:val="28"/>
              </w:rPr>
            </w:pPr>
            <w:r w:rsidRPr="004C4B2A">
              <w:rPr>
                <w:rFonts w:ascii="Times New Roman" w:hAnsi="Times New Roman"/>
                <w:sz w:val="28"/>
                <w:szCs w:val="28"/>
              </w:rPr>
              <w:t xml:space="preserve">планируемое значение результата </w:t>
            </w:r>
            <w:r>
              <w:rPr>
                <w:rFonts w:ascii="Times New Roman" w:hAnsi="Times New Roman"/>
                <w:sz w:val="28"/>
                <w:szCs w:val="28"/>
              </w:rPr>
              <w:t>использования</w:t>
            </w:r>
            <w:r w:rsidRPr="004C4B2A">
              <w:rPr>
                <w:rFonts w:ascii="Times New Roman" w:hAnsi="Times New Roman"/>
                <w:sz w:val="28"/>
                <w:szCs w:val="28"/>
              </w:rPr>
              <w:t xml:space="preserve"> субсидии</w:t>
            </w:r>
            <w:r>
              <w:rPr>
                <w:rFonts w:ascii="Times New Roman" w:hAnsi="Times New Roman"/>
                <w:sz w:val="28"/>
                <w:szCs w:val="28"/>
              </w:rPr>
              <w:t xml:space="preserve"> (единиц):</w:t>
            </w:r>
          </w:p>
        </w:tc>
        <w:tc>
          <w:tcPr>
            <w:tcW w:w="2791" w:type="dxa"/>
            <w:tcBorders>
              <w:top w:val="single" w:sz="4" w:space="0" w:color="auto"/>
              <w:left w:val="single" w:sz="4" w:space="0" w:color="auto"/>
              <w:bottom w:val="single" w:sz="4" w:space="0" w:color="auto"/>
              <w:right w:val="single" w:sz="4" w:space="0" w:color="auto"/>
            </w:tcBorders>
          </w:tcPr>
          <w:p w14:paraId="5BDB6562" w14:textId="77777777" w:rsidR="00E72D11" w:rsidRDefault="00E72D11" w:rsidP="0008163D">
            <w:pPr>
              <w:rPr>
                <w:rFonts w:ascii="Times New Roman" w:hAnsi="Times New Roman"/>
                <w:sz w:val="28"/>
                <w:szCs w:val="28"/>
              </w:rPr>
            </w:pPr>
          </w:p>
        </w:tc>
      </w:tr>
      <w:tr w:rsidR="00E72D11" w14:paraId="1E768872" w14:textId="77777777" w:rsidTr="0008163D">
        <w:tc>
          <w:tcPr>
            <w:tcW w:w="706" w:type="dxa"/>
            <w:tcBorders>
              <w:top w:val="single" w:sz="4" w:space="0" w:color="auto"/>
              <w:left w:val="single" w:sz="4" w:space="0" w:color="auto"/>
              <w:bottom w:val="single" w:sz="4" w:space="0" w:color="auto"/>
              <w:right w:val="single" w:sz="4" w:space="0" w:color="auto"/>
            </w:tcBorders>
          </w:tcPr>
          <w:p w14:paraId="7E0E554E" w14:textId="77777777" w:rsidR="00E72D11" w:rsidRDefault="00E72D11" w:rsidP="0008163D">
            <w:pPr>
              <w:jc w:val="center"/>
              <w:rPr>
                <w:rFonts w:ascii="Times New Roman" w:hAnsi="Times New Roman"/>
                <w:sz w:val="28"/>
                <w:szCs w:val="28"/>
              </w:rPr>
            </w:pPr>
            <w:r>
              <w:rPr>
                <w:rFonts w:ascii="Times New Roman" w:hAnsi="Times New Roman"/>
                <w:sz w:val="28"/>
                <w:szCs w:val="28"/>
              </w:rPr>
              <w:t>1.7</w:t>
            </w:r>
          </w:p>
        </w:tc>
        <w:tc>
          <w:tcPr>
            <w:tcW w:w="6131" w:type="dxa"/>
            <w:gridSpan w:val="2"/>
            <w:tcBorders>
              <w:top w:val="single" w:sz="4" w:space="0" w:color="auto"/>
              <w:left w:val="single" w:sz="4" w:space="0" w:color="auto"/>
              <w:bottom w:val="single" w:sz="4" w:space="0" w:color="auto"/>
              <w:right w:val="single" w:sz="4" w:space="0" w:color="auto"/>
            </w:tcBorders>
          </w:tcPr>
          <w:p w14:paraId="06EB96C9" w14:textId="77777777" w:rsidR="00E72D11" w:rsidRPr="004C4B2A" w:rsidRDefault="00E72D11" w:rsidP="0008163D">
            <w:pPr>
              <w:rPr>
                <w:rFonts w:ascii="Times New Roman" w:hAnsi="Times New Roman"/>
                <w:sz w:val="28"/>
                <w:szCs w:val="28"/>
              </w:rPr>
            </w:pPr>
            <w:r w:rsidRPr="004C4B2A">
              <w:rPr>
                <w:rFonts w:ascii="Times New Roman" w:hAnsi="Times New Roman"/>
                <w:sz w:val="28"/>
                <w:szCs w:val="28"/>
              </w:rPr>
              <w:t>планируемый к привлечению объем частных средств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170463D4" w14:textId="77777777" w:rsidR="00E72D11" w:rsidRDefault="00E72D11" w:rsidP="0008163D">
            <w:pPr>
              <w:rPr>
                <w:rFonts w:ascii="Times New Roman" w:hAnsi="Times New Roman"/>
                <w:sz w:val="28"/>
                <w:szCs w:val="28"/>
              </w:rPr>
            </w:pPr>
          </w:p>
        </w:tc>
      </w:tr>
      <w:tr w:rsidR="00E72D11" w14:paraId="43D92C71" w14:textId="77777777" w:rsidTr="0008163D">
        <w:tc>
          <w:tcPr>
            <w:tcW w:w="706" w:type="dxa"/>
            <w:tcBorders>
              <w:top w:val="single" w:sz="4" w:space="0" w:color="auto"/>
              <w:left w:val="single" w:sz="4" w:space="0" w:color="auto"/>
              <w:bottom w:val="single" w:sz="4" w:space="0" w:color="auto"/>
              <w:right w:val="single" w:sz="4" w:space="0" w:color="auto"/>
            </w:tcBorders>
          </w:tcPr>
          <w:p w14:paraId="445D3B61" w14:textId="77777777" w:rsidR="00E72D11" w:rsidRDefault="00E72D11" w:rsidP="0008163D">
            <w:pPr>
              <w:jc w:val="center"/>
              <w:rPr>
                <w:rFonts w:ascii="Times New Roman" w:hAnsi="Times New Roman"/>
                <w:sz w:val="28"/>
                <w:szCs w:val="28"/>
              </w:rPr>
            </w:pPr>
            <w:r>
              <w:rPr>
                <w:rFonts w:ascii="Times New Roman" w:hAnsi="Times New Roman"/>
                <w:sz w:val="28"/>
                <w:szCs w:val="28"/>
              </w:rPr>
              <w:t>1.7</w:t>
            </w:r>
          </w:p>
        </w:tc>
        <w:tc>
          <w:tcPr>
            <w:tcW w:w="6131" w:type="dxa"/>
            <w:gridSpan w:val="2"/>
            <w:tcBorders>
              <w:top w:val="single" w:sz="4" w:space="0" w:color="auto"/>
              <w:left w:val="single" w:sz="4" w:space="0" w:color="auto"/>
              <w:bottom w:val="single" w:sz="4" w:space="0" w:color="auto"/>
              <w:right w:val="single" w:sz="4" w:space="0" w:color="auto"/>
            </w:tcBorders>
          </w:tcPr>
          <w:p w14:paraId="47BBDA65" w14:textId="77777777" w:rsidR="00E72D11" w:rsidRPr="004C4B2A" w:rsidRDefault="00E72D11" w:rsidP="0008163D">
            <w:pPr>
              <w:rPr>
                <w:rFonts w:ascii="Times New Roman" w:hAnsi="Times New Roman"/>
                <w:sz w:val="28"/>
                <w:szCs w:val="28"/>
              </w:rPr>
            </w:pPr>
            <w:r w:rsidRPr="004C4B2A">
              <w:rPr>
                <w:rFonts w:ascii="Times New Roman" w:hAnsi="Times New Roman"/>
                <w:sz w:val="28"/>
                <w:szCs w:val="28"/>
              </w:rPr>
              <w:t xml:space="preserve">планируемый уровень </w:t>
            </w:r>
            <w:proofErr w:type="spellStart"/>
            <w:r w:rsidRPr="004C4B2A">
              <w:rPr>
                <w:rFonts w:ascii="Times New Roman" w:hAnsi="Times New Roman"/>
                <w:sz w:val="28"/>
                <w:szCs w:val="28"/>
              </w:rPr>
              <w:t>софинансирования</w:t>
            </w:r>
            <w:proofErr w:type="spellEnd"/>
            <w:r w:rsidRPr="004C4B2A">
              <w:rPr>
                <w:rFonts w:ascii="Times New Roman" w:hAnsi="Times New Roman"/>
                <w:sz w:val="28"/>
                <w:szCs w:val="28"/>
              </w:rPr>
              <w:t xml:space="preserve"> за счет частных средств к общему объему потребности в финансировании реализации мероприятия (в процентах):</w:t>
            </w:r>
          </w:p>
        </w:tc>
        <w:tc>
          <w:tcPr>
            <w:tcW w:w="2791" w:type="dxa"/>
            <w:tcBorders>
              <w:top w:val="single" w:sz="4" w:space="0" w:color="auto"/>
              <w:left w:val="single" w:sz="4" w:space="0" w:color="auto"/>
              <w:bottom w:val="single" w:sz="4" w:space="0" w:color="auto"/>
              <w:right w:val="single" w:sz="4" w:space="0" w:color="auto"/>
            </w:tcBorders>
          </w:tcPr>
          <w:p w14:paraId="0CB62C96" w14:textId="77777777" w:rsidR="00E72D11" w:rsidRDefault="00E72D11" w:rsidP="0008163D">
            <w:pPr>
              <w:rPr>
                <w:rFonts w:ascii="Times New Roman" w:hAnsi="Times New Roman"/>
                <w:sz w:val="28"/>
                <w:szCs w:val="28"/>
              </w:rPr>
            </w:pPr>
          </w:p>
        </w:tc>
      </w:tr>
      <w:tr w:rsidR="00E72D11" w14:paraId="3A43DD16" w14:textId="77777777" w:rsidTr="0008163D">
        <w:tc>
          <w:tcPr>
            <w:tcW w:w="706" w:type="dxa"/>
            <w:tcBorders>
              <w:top w:val="single" w:sz="4" w:space="0" w:color="auto"/>
              <w:left w:val="single" w:sz="4" w:space="0" w:color="auto"/>
              <w:bottom w:val="single" w:sz="4" w:space="0" w:color="auto"/>
              <w:right w:val="single" w:sz="4" w:space="0" w:color="auto"/>
            </w:tcBorders>
          </w:tcPr>
          <w:p w14:paraId="7D8ABC7F" w14:textId="77777777" w:rsidR="00E72D11" w:rsidRDefault="00E72D11" w:rsidP="0008163D">
            <w:pPr>
              <w:jc w:val="center"/>
              <w:rPr>
                <w:rFonts w:ascii="Times New Roman" w:hAnsi="Times New Roman"/>
                <w:sz w:val="28"/>
                <w:szCs w:val="28"/>
              </w:rPr>
            </w:pPr>
            <w:r>
              <w:rPr>
                <w:rFonts w:ascii="Times New Roman" w:hAnsi="Times New Roman"/>
                <w:sz w:val="28"/>
                <w:szCs w:val="28"/>
              </w:rPr>
              <w:lastRenderedPageBreak/>
              <w:t>2.</w:t>
            </w:r>
          </w:p>
        </w:tc>
        <w:tc>
          <w:tcPr>
            <w:tcW w:w="6131" w:type="dxa"/>
            <w:gridSpan w:val="2"/>
            <w:tcBorders>
              <w:top w:val="single" w:sz="4" w:space="0" w:color="auto"/>
              <w:left w:val="single" w:sz="4" w:space="0" w:color="auto"/>
              <w:bottom w:val="single" w:sz="4" w:space="0" w:color="auto"/>
              <w:right w:val="single" w:sz="4" w:space="0" w:color="auto"/>
            </w:tcBorders>
          </w:tcPr>
          <w:p w14:paraId="4E6E3EFC" w14:textId="77777777" w:rsidR="00E72D11" w:rsidRPr="007F79FC" w:rsidRDefault="00E72D11" w:rsidP="0008163D">
            <w:pPr>
              <w:rPr>
                <w:rFonts w:ascii="Times New Roman" w:hAnsi="Times New Roman"/>
                <w:sz w:val="28"/>
                <w:szCs w:val="28"/>
              </w:rPr>
            </w:pPr>
            <w:r>
              <w:rPr>
                <w:rFonts w:ascii="Times New Roman" w:hAnsi="Times New Roman"/>
                <w:sz w:val="28"/>
                <w:szCs w:val="28"/>
              </w:rPr>
              <w:t>У</w:t>
            </w:r>
            <w:r w:rsidRPr="007F79FC">
              <w:rPr>
                <w:rFonts w:ascii="Times New Roman" w:hAnsi="Times New Roman"/>
                <w:sz w:val="28"/>
                <w:szCs w:val="28"/>
              </w:rPr>
              <w:t xml:space="preserve">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w:t>
            </w:r>
            <w:r>
              <w:rPr>
                <w:rFonts w:ascii="Times New Roman" w:hAnsi="Times New Roman"/>
                <w:sz w:val="28"/>
                <w:szCs w:val="28"/>
              </w:rPr>
              <w:t xml:space="preserve">в очередном финансовом году, </w:t>
            </w:r>
            <w:r w:rsidRPr="007F79FC">
              <w:rPr>
                <w:rFonts w:ascii="Times New Roman" w:hAnsi="Times New Roman"/>
                <w:sz w:val="28"/>
                <w:szCs w:val="28"/>
              </w:rPr>
              <w:t xml:space="preserve">утвержденный распоряжением Правительства Российской Федерации </w:t>
            </w:r>
            <w:r>
              <w:rPr>
                <w:rFonts w:ascii="Times New Roman" w:hAnsi="Times New Roman"/>
                <w:sz w:val="28"/>
                <w:szCs w:val="28"/>
              </w:rPr>
              <w:t>(в процентах):</w:t>
            </w:r>
          </w:p>
        </w:tc>
        <w:tc>
          <w:tcPr>
            <w:tcW w:w="2791" w:type="dxa"/>
            <w:tcBorders>
              <w:top w:val="single" w:sz="4" w:space="0" w:color="auto"/>
              <w:left w:val="single" w:sz="4" w:space="0" w:color="auto"/>
              <w:bottom w:val="single" w:sz="4" w:space="0" w:color="auto"/>
              <w:right w:val="single" w:sz="4" w:space="0" w:color="auto"/>
            </w:tcBorders>
          </w:tcPr>
          <w:p w14:paraId="76732448" w14:textId="77777777" w:rsidR="00E72D11" w:rsidRDefault="00E72D11" w:rsidP="0008163D">
            <w:pPr>
              <w:rPr>
                <w:rFonts w:ascii="Times New Roman" w:hAnsi="Times New Roman"/>
                <w:sz w:val="28"/>
                <w:szCs w:val="28"/>
              </w:rPr>
            </w:pPr>
          </w:p>
        </w:tc>
      </w:tr>
      <w:tr w:rsidR="00E72D11" w14:paraId="2F9E2EF1" w14:textId="77777777" w:rsidTr="0008163D">
        <w:tc>
          <w:tcPr>
            <w:tcW w:w="706" w:type="dxa"/>
            <w:tcBorders>
              <w:top w:val="single" w:sz="4" w:space="0" w:color="auto"/>
              <w:left w:val="single" w:sz="4" w:space="0" w:color="auto"/>
              <w:bottom w:val="single" w:sz="4" w:space="0" w:color="auto"/>
              <w:right w:val="single" w:sz="4" w:space="0" w:color="auto"/>
            </w:tcBorders>
          </w:tcPr>
          <w:p w14:paraId="58856371" w14:textId="77777777" w:rsidR="00E72D11" w:rsidRDefault="00E72D11" w:rsidP="0008163D">
            <w:pPr>
              <w:jc w:val="center"/>
              <w:rPr>
                <w:rFonts w:ascii="Times New Roman" w:hAnsi="Times New Roman"/>
                <w:sz w:val="28"/>
                <w:szCs w:val="28"/>
              </w:rPr>
            </w:pPr>
            <w:r>
              <w:rPr>
                <w:rFonts w:ascii="Times New Roman" w:hAnsi="Times New Roman"/>
                <w:sz w:val="28"/>
                <w:szCs w:val="28"/>
              </w:rPr>
              <w:t>3.</w:t>
            </w:r>
          </w:p>
        </w:tc>
        <w:tc>
          <w:tcPr>
            <w:tcW w:w="6131" w:type="dxa"/>
            <w:gridSpan w:val="2"/>
            <w:tcBorders>
              <w:top w:val="single" w:sz="4" w:space="0" w:color="auto"/>
              <w:left w:val="single" w:sz="4" w:space="0" w:color="auto"/>
              <w:bottom w:val="single" w:sz="4" w:space="0" w:color="auto"/>
              <w:right w:val="single" w:sz="4" w:space="0" w:color="auto"/>
            </w:tcBorders>
          </w:tcPr>
          <w:p w14:paraId="1044C6B6" w14:textId="77777777" w:rsidR="00E72D11" w:rsidRDefault="00E72D11" w:rsidP="0008163D">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 xml:space="preserve">правового акта субъекта Российской Федерации, утверждающего </w:t>
            </w:r>
            <w:r>
              <w:rPr>
                <w:rFonts w:ascii="Times New Roman" w:hAnsi="Times New Roman"/>
                <w:sz w:val="28"/>
                <w:szCs w:val="28"/>
              </w:rPr>
              <w:t>мероприятие</w:t>
            </w:r>
            <w:r>
              <w:rPr>
                <w:rStyle w:val="afb"/>
                <w:rFonts w:ascii="Times New Roman"/>
                <w:sz w:val="28"/>
                <w:szCs w:val="28"/>
              </w:rPr>
              <w:footnoteReference w:id="2"/>
            </w:r>
            <w:r w:rsidRPr="009C5E67">
              <w:rPr>
                <w:rFonts w:ascii="Times New Roman" w:hAnsi="Times New Roman"/>
                <w:sz w:val="28"/>
                <w:szCs w:val="28"/>
              </w:rPr>
              <w:t xml:space="preserve">, </w:t>
            </w:r>
            <w:r>
              <w:rPr>
                <w:rFonts w:ascii="Times New Roman" w:hAnsi="Times New Roman"/>
                <w:sz w:val="28"/>
                <w:szCs w:val="28"/>
              </w:rPr>
              <w:t xml:space="preserve">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которого</w:t>
            </w:r>
            <w:r w:rsidRPr="009C5E67">
              <w:rPr>
                <w:rFonts w:ascii="Times New Roman" w:hAnsi="Times New Roman"/>
                <w:sz w:val="28"/>
                <w:szCs w:val="28"/>
              </w:rPr>
              <w:t xml:space="preserve"> планируется предоставление субсидии</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987F3BB" w14:textId="77777777" w:rsidR="00E72D11" w:rsidRDefault="00E72D11" w:rsidP="0008163D">
            <w:pPr>
              <w:rPr>
                <w:rFonts w:ascii="Times New Roman" w:hAnsi="Times New Roman"/>
                <w:sz w:val="28"/>
                <w:szCs w:val="28"/>
              </w:rPr>
            </w:pPr>
          </w:p>
        </w:tc>
      </w:tr>
      <w:tr w:rsidR="00E72D11" w14:paraId="40475391" w14:textId="77777777" w:rsidTr="0008163D">
        <w:tc>
          <w:tcPr>
            <w:tcW w:w="706" w:type="dxa"/>
            <w:tcBorders>
              <w:top w:val="single" w:sz="4" w:space="0" w:color="auto"/>
              <w:left w:val="single" w:sz="4" w:space="0" w:color="auto"/>
              <w:bottom w:val="single" w:sz="4" w:space="0" w:color="auto"/>
              <w:right w:val="single" w:sz="4" w:space="0" w:color="auto"/>
            </w:tcBorders>
          </w:tcPr>
          <w:p w14:paraId="627B9D81" w14:textId="77777777" w:rsidR="00E72D11" w:rsidRDefault="00E72D11" w:rsidP="0008163D">
            <w:pPr>
              <w:jc w:val="center"/>
              <w:rPr>
                <w:rFonts w:ascii="Times New Roman" w:hAnsi="Times New Roman"/>
                <w:sz w:val="28"/>
                <w:szCs w:val="28"/>
              </w:rPr>
            </w:pPr>
            <w:r>
              <w:rPr>
                <w:rFonts w:ascii="Times New Roman" w:hAnsi="Times New Roman"/>
                <w:sz w:val="28"/>
                <w:szCs w:val="28"/>
              </w:rPr>
              <w:t>4.</w:t>
            </w:r>
          </w:p>
        </w:tc>
        <w:tc>
          <w:tcPr>
            <w:tcW w:w="6131" w:type="dxa"/>
            <w:gridSpan w:val="2"/>
            <w:tcBorders>
              <w:top w:val="single" w:sz="4" w:space="0" w:color="auto"/>
              <w:left w:val="single" w:sz="4" w:space="0" w:color="auto"/>
              <w:bottom w:val="single" w:sz="4" w:space="0" w:color="auto"/>
              <w:right w:val="single" w:sz="4" w:space="0" w:color="auto"/>
            </w:tcBorders>
          </w:tcPr>
          <w:p w14:paraId="3B56426B" w14:textId="77777777" w:rsidR="00E72D11" w:rsidRPr="009C5E67" w:rsidRDefault="00E72D11" w:rsidP="0008163D">
            <w:pPr>
              <w:rPr>
                <w:rFonts w:ascii="Times New Roman" w:hAnsi="Times New Roman"/>
                <w:sz w:val="28"/>
                <w:szCs w:val="28"/>
              </w:rPr>
            </w:pPr>
            <w:r>
              <w:rPr>
                <w:rFonts w:ascii="Times New Roman" w:hAnsi="Times New Roman"/>
                <w:sz w:val="28"/>
                <w:szCs w:val="28"/>
              </w:rPr>
              <w:t>С</w:t>
            </w:r>
            <w:r w:rsidRPr="000C5401">
              <w:rPr>
                <w:rFonts w:ascii="Times New Roman" w:hAnsi="Times New Roman"/>
                <w:sz w:val="28"/>
                <w:szCs w:val="28"/>
              </w:rPr>
              <w:t>рок</w:t>
            </w:r>
            <w:r>
              <w:rPr>
                <w:rFonts w:ascii="Times New Roman" w:hAnsi="Times New Roman"/>
                <w:sz w:val="28"/>
                <w:szCs w:val="28"/>
              </w:rPr>
              <w:t xml:space="preserve">и </w:t>
            </w:r>
            <w:r w:rsidRPr="000C5401">
              <w:rPr>
                <w:rFonts w:ascii="Times New Roman" w:hAnsi="Times New Roman"/>
                <w:sz w:val="28"/>
                <w:szCs w:val="28"/>
              </w:rPr>
              <w:t>реализации (действия) региональной программы</w:t>
            </w: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реализации мероприятия</w:t>
            </w:r>
            <w:r>
              <w:rPr>
                <w:rFonts w:ascii="Times New Roman" w:hAnsi="Times New Roman"/>
                <w:sz w:val="28"/>
                <w:szCs w:val="28"/>
                <w:vertAlign w:val="superscript"/>
              </w:rPr>
              <w:t>2</w:t>
            </w:r>
            <w:r>
              <w:rPr>
                <w:rFonts w:ascii="Times New Roman" w:hAnsi="Times New Roman"/>
                <w:sz w:val="28"/>
                <w:szCs w:val="28"/>
              </w:rPr>
              <w:t xml:space="preserve"> которой планируется за счет субсидии:</w:t>
            </w:r>
          </w:p>
        </w:tc>
        <w:tc>
          <w:tcPr>
            <w:tcW w:w="2791" w:type="dxa"/>
            <w:tcBorders>
              <w:top w:val="single" w:sz="4" w:space="0" w:color="auto"/>
              <w:left w:val="single" w:sz="4" w:space="0" w:color="auto"/>
              <w:bottom w:val="single" w:sz="4" w:space="0" w:color="auto"/>
              <w:right w:val="single" w:sz="4" w:space="0" w:color="auto"/>
            </w:tcBorders>
          </w:tcPr>
          <w:p w14:paraId="773ED391" w14:textId="77777777" w:rsidR="00E72D11" w:rsidRDefault="00E72D11" w:rsidP="0008163D">
            <w:pPr>
              <w:rPr>
                <w:rFonts w:ascii="Times New Roman" w:hAnsi="Times New Roman"/>
                <w:sz w:val="28"/>
                <w:szCs w:val="28"/>
              </w:rPr>
            </w:pPr>
          </w:p>
        </w:tc>
      </w:tr>
      <w:tr w:rsidR="00E72D11" w14:paraId="259C0EEA" w14:textId="77777777" w:rsidTr="0008163D">
        <w:tc>
          <w:tcPr>
            <w:tcW w:w="706" w:type="dxa"/>
            <w:tcBorders>
              <w:top w:val="single" w:sz="4" w:space="0" w:color="auto"/>
              <w:left w:val="single" w:sz="4" w:space="0" w:color="auto"/>
              <w:bottom w:val="single" w:sz="4" w:space="0" w:color="auto"/>
              <w:right w:val="single" w:sz="4" w:space="0" w:color="auto"/>
            </w:tcBorders>
          </w:tcPr>
          <w:p w14:paraId="0B5DBF1D" w14:textId="77777777" w:rsidR="00E72D11" w:rsidRDefault="00E72D11" w:rsidP="0008163D">
            <w:pPr>
              <w:jc w:val="center"/>
              <w:rPr>
                <w:rFonts w:ascii="Times New Roman" w:hAnsi="Times New Roman"/>
                <w:sz w:val="28"/>
                <w:szCs w:val="28"/>
              </w:rPr>
            </w:pPr>
            <w:r>
              <w:rPr>
                <w:rFonts w:ascii="Times New Roman" w:hAnsi="Times New Roman"/>
                <w:sz w:val="28"/>
                <w:szCs w:val="28"/>
              </w:rPr>
              <w:t>5.</w:t>
            </w:r>
          </w:p>
        </w:tc>
        <w:tc>
          <w:tcPr>
            <w:tcW w:w="6131" w:type="dxa"/>
            <w:gridSpan w:val="2"/>
            <w:tcBorders>
              <w:top w:val="single" w:sz="4" w:space="0" w:color="auto"/>
              <w:left w:val="single" w:sz="4" w:space="0" w:color="auto"/>
              <w:bottom w:val="single" w:sz="4" w:space="0" w:color="auto"/>
              <w:right w:val="single" w:sz="4" w:space="0" w:color="auto"/>
            </w:tcBorders>
          </w:tcPr>
          <w:p w14:paraId="2679826B" w14:textId="77777777" w:rsidR="00E72D11" w:rsidRDefault="00E72D11" w:rsidP="0008163D">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акта субъекта Российской Федерации, утверждающего</w:t>
            </w:r>
            <w:r>
              <w:rPr>
                <w:rFonts w:ascii="Times New Roman" w:hAnsi="Times New Roman"/>
                <w:sz w:val="28"/>
                <w:szCs w:val="28"/>
              </w:rPr>
              <w:t xml:space="preserve"> стратегию (концепцию) развития туризма или стратегию, содержащую раздел по развитию туризма, а также срок ее реализации</w:t>
            </w:r>
            <w:r>
              <w:rPr>
                <w:rStyle w:val="afb"/>
                <w:rFonts w:ascii="Times New Roman"/>
                <w:sz w:val="28"/>
                <w:szCs w:val="28"/>
              </w:rPr>
              <w:footnoteReference w:id="3"/>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E8D1645" w14:textId="77777777" w:rsidR="00E72D11" w:rsidRDefault="00E72D11" w:rsidP="0008163D">
            <w:pPr>
              <w:rPr>
                <w:rFonts w:ascii="Times New Roman" w:hAnsi="Times New Roman"/>
                <w:sz w:val="28"/>
                <w:szCs w:val="28"/>
              </w:rPr>
            </w:pPr>
          </w:p>
        </w:tc>
      </w:tr>
      <w:tr w:rsidR="00E72D11" w14:paraId="2E747749" w14:textId="77777777" w:rsidTr="0008163D">
        <w:tc>
          <w:tcPr>
            <w:tcW w:w="706" w:type="dxa"/>
            <w:tcBorders>
              <w:top w:val="single" w:sz="4" w:space="0" w:color="auto"/>
              <w:left w:val="single" w:sz="4" w:space="0" w:color="auto"/>
              <w:bottom w:val="single" w:sz="4" w:space="0" w:color="auto"/>
              <w:right w:val="single" w:sz="4" w:space="0" w:color="auto"/>
            </w:tcBorders>
          </w:tcPr>
          <w:p w14:paraId="6EF4E32C" w14:textId="77777777" w:rsidR="00E72D11" w:rsidRDefault="00E72D11" w:rsidP="0008163D">
            <w:pPr>
              <w:jc w:val="center"/>
              <w:rPr>
                <w:rFonts w:ascii="Times New Roman" w:hAnsi="Times New Roman"/>
                <w:sz w:val="28"/>
                <w:szCs w:val="28"/>
              </w:rPr>
            </w:pPr>
            <w:r>
              <w:rPr>
                <w:rFonts w:ascii="Times New Roman" w:hAnsi="Times New Roman"/>
                <w:sz w:val="28"/>
                <w:szCs w:val="28"/>
              </w:rPr>
              <w:t>6.</w:t>
            </w:r>
          </w:p>
        </w:tc>
        <w:tc>
          <w:tcPr>
            <w:tcW w:w="6131" w:type="dxa"/>
            <w:gridSpan w:val="2"/>
            <w:tcBorders>
              <w:top w:val="single" w:sz="4" w:space="0" w:color="auto"/>
              <w:left w:val="single" w:sz="4" w:space="0" w:color="auto"/>
              <w:bottom w:val="single" w:sz="4" w:space="0" w:color="auto"/>
              <w:right w:val="single" w:sz="4" w:space="0" w:color="auto"/>
            </w:tcBorders>
          </w:tcPr>
          <w:p w14:paraId="43BC09B8" w14:textId="77777777" w:rsidR="00E72D11" w:rsidRDefault="00E72D11" w:rsidP="0008163D">
            <w:pPr>
              <w:rPr>
                <w:rFonts w:ascii="Times New Roman" w:hAnsi="Times New Roman"/>
                <w:sz w:val="28"/>
                <w:szCs w:val="28"/>
              </w:rPr>
            </w:pPr>
            <w:r w:rsidRPr="005F35F5">
              <w:rPr>
                <w:rFonts w:ascii="Times New Roman" w:hAnsi="Times New Roman"/>
                <w:sz w:val="28"/>
                <w:szCs w:val="28"/>
              </w:rPr>
              <w:t>Число ночевок в коллективных средствах размещения</w:t>
            </w:r>
            <w:r>
              <w:rPr>
                <w:rFonts w:ascii="Times New Roman" w:hAnsi="Times New Roman"/>
                <w:sz w:val="28"/>
                <w:szCs w:val="28"/>
              </w:rPr>
              <w:t xml:space="preserve"> (тыс.)</w:t>
            </w:r>
            <w:r>
              <w:rPr>
                <w:rStyle w:val="afb"/>
                <w:rFonts w:ascii="Times New Roman"/>
                <w:sz w:val="28"/>
                <w:szCs w:val="28"/>
              </w:rPr>
              <w:footnoteReference w:id="4"/>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FCD9FB4" w14:textId="77777777" w:rsidR="00E72D11" w:rsidRDefault="00E72D11" w:rsidP="0008163D">
            <w:pPr>
              <w:rPr>
                <w:rFonts w:ascii="Times New Roman" w:hAnsi="Times New Roman"/>
                <w:sz w:val="28"/>
                <w:szCs w:val="28"/>
              </w:rPr>
            </w:pPr>
          </w:p>
        </w:tc>
      </w:tr>
      <w:tr w:rsidR="00E72D11" w14:paraId="31593E79" w14:textId="77777777" w:rsidTr="0008163D">
        <w:tc>
          <w:tcPr>
            <w:tcW w:w="706" w:type="dxa"/>
            <w:tcBorders>
              <w:top w:val="single" w:sz="4" w:space="0" w:color="auto"/>
              <w:left w:val="single" w:sz="4" w:space="0" w:color="auto"/>
              <w:bottom w:val="single" w:sz="4" w:space="0" w:color="auto"/>
              <w:right w:val="single" w:sz="4" w:space="0" w:color="auto"/>
            </w:tcBorders>
          </w:tcPr>
          <w:p w14:paraId="4510FC84" w14:textId="77777777" w:rsidR="00E72D11" w:rsidRDefault="00E72D11" w:rsidP="0008163D">
            <w:pPr>
              <w:jc w:val="center"/>
              <w:rPr>
                <w:rFonts w:ascii="Times New Roman" w:hAnsi="Times New Roman"/>
                <w:sz w:val="28"/>
                <w:szCs w:val="28"/>
              </w:rPr>
            </w:pPr>
            <w:r>
              <w:rPr>
                <w:rFonts w:ascii="Times New Roman" w:hAnsi="Times New Roman"/>
                <w:sz w:val="28"/>
                <w:szCs w:val="28"/>
              </w:rPr>
              <w:t>6.1</w:t>
            </w:r>
          </w:p>
        </w:tc>
        <w:tc>
          <w:tcPr>
            <w:tcW w:w="6131" w:type="dxa"/>
            <w:gridSpan w:val="2"/>
            <w:tcBorders>
              <w:top w:val="single" w:sz="4" w:space="0" w:color="auto"/>
              <w:left w:val="single" w:sz="4" w:space="0" w:color="auto"/>
              <w:bottom w:val="single" w:sz="4" w:space="0" w:color="auto"/>
              <w:right w:val="single" w:sz="4" w:space="0" w:color="auto"/>
            </w:tcBorders>
          </w:tcPr>
          <w:p w14:paraId="37B43B5B"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Pr>
                <w:rStyle w:val="afb"/>
                <w:rFonts w:ascii="Times New Roman"/>
                <w:sz w:val="28"/>
                <w:szCs w:val="28"/>
              </w:rPr>
              <w:footnoteReference w:id="5"/>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855DF03" w14:textId="77777777" w:rsidR="00E72D11" w:rsidRDefault="00E72D11" w:rsidP="0008163D">
            <w:pPr>
              <w:rPr>
                <w:rFonts w:ascii="Times New Roman" w:hAnsi="Times New Roman"/>
                <w:sz w:val="28"/>
                <w:szCs w:val="28"/>
              </w:rPr>
            </w:pPr>
          </w:p>
        </w:tc>
      </w:tr>
      <w:tr w:rsidR="00E72D11" w14:paraId="15C34D1B" w14:textId="77777777" w:rsidTr="0008163D">
        <w:tc>
          <w:tcPr>
            <w:tcW w:w="706" w:type="dxa"/>
            <w:tcBorders>
              <w:top w:val="single" w:sz="4" w:space="0" w:color="auto"/>
              <w:left w:val="single" w:sz="4" w:space="0" w:color="auto"/>
              <w:bottom w:val="single" w:sz="4" w:space="0" w:color="auto"/>
              <w:right w:val="single" w:sz="4" w:space="0" w:color="auto"/>
            </w:tcBorders>
          </w:tcPr>
          <w:p w14:paraId="47BE6D44" w14:textId="77777777" w:rsidR="00E72D11" w:rsidRDefault="00E72D11" w:rsidP="0008163D">
            <w:pPr>
              <w:jc w:val="center"/>
              <w:rPr>
                <w:rFonts w:ascii="Times New Roman" w:hAnsi="Times New Roman"/>
                <w:sz w:val="28"/>
                <w:szCs w:val="28"/>
              </w:rPr>
            </w:pPr>
            <w:r>
              <w:rPr>
                <w:rFonts w:ascii="Times New Roman" w:hAnsi="Times New Roman"/>
                <w:sz w:val="28"/>
                <w:szCs w:val="28"/>
              </w:rPr>
              <w:t>7.</w:t>
            </w:r>
          </w:p>
        </w:tc>
        <w:tc>
          <w:tcPr>
            <w:tcW w:w="6131" w:type="dxa"/>
            <w:gridSpan w:val="2"/>
            <w:tcBorders>
              <w:top w:val="single" w:sz="4" w:space="0" w:color="auto"/>
              <w:left w:val="single" w:sz="4" w:space="0" w:color="auto"/>
              <w:bottom w:val="single" w:sz="4" w:space="0" w:color="auto"/>
              <w:right w:val="single" w:sz="4" w:space="0" w:color="auto"/>
            </w:tcBorders>
          </w:tcPr>
          <w:p w14:paraId="6F72A437" w14:textId="77777777" w:rsidR="00E72D11" w:rsidRDefault="00E72D11" w:rsidP="0008163D">
            <w:pPr>
              <w:rPr>
                <w:rFonts w:ascii="Times New Roman" w:hAnsi="Times New Roman"/>
                <w:sz w:val="28"/>
                <w:szCs w:val="28"/>
              </w:rPr>
            </w:pPr>
            <w:r>
              <w:rPr>
                <w:rFonts w:ascii="Times New Roman" w:hAnsi="Times New Roman"/>
                <w:sz w:val="28"/>
                <w:szCs w:val="28"/>
              </w:rPr>
              <w:t>Ч</w:t>
            </w:r>
            <w:r w:rsidRPr="00B6174F">
              <w:rPr>
                <w:rFonts w:ascii="Times New Roman" w:hAnsi="Times New Roman"/>
                <w:sz w:val="28"/>
                <w:szCs w:val="28"/>
              </w:rPr>
              <w:t>исленность граждан Российской Федерации, размещенных в коллективных средствах размещения</w:t>
            </w:r>
            <w:r>
              <w:rPr>
                <w:rFonts w:ascii="Times New Roman" w:hAnsi="Times New Roman"/>
                <w:sz w:val="28"/>
                <w:szCs w:val="28"/>
              </w:rPr>
              <w:t xml:space="preserve"> (тыс. человек)</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C12BC02" w14:textId="77777777" w:rsidR="00E72D11" w:rsidRDefault="00E72D11" w:rsidP="0008163D">
            <w:pPr>
              <w:rPr>
                <w:rFonts w:ascii="Times New Roman" w:hAnsi="Times New Roman"/>
                <w:sz w:val="28"/>
                <w:szCs w:val="28"/>
              </w:rPr>
            </w:pPr>
          </w:p>
        </w:tc>
      </w:tr>
      <w:tr w:rsidR="00E72D11" w14:paraId="48789515" w14:textId="77777777" w:rsidTr="0008163D">
        <w:tc>
          <w:tcPr>
            <w:tcW w:w="706" w:type="dxa"/>
            <w:tcBorders>
              <w:top w:val="single" w:sz="4" w:space="0" w:color="auto"/>
              <w:left w:val="single" w:sz="4" w:space="0" w:color="auto"/>
              <w:bottom w:val="single" w:sz="4" w:space="0" w:color="auto"/>
              <w:right w:val="single" w:sz="4" w:space="0" w:color="auto"/>
            </w:tcBorders>
          </w:tcPr>
          <w:p w14:paraId="0071B704" w14:textId="77777777" w:rsidR="00E72D11" w:rsidRDefault="00E72D11" w:rsidP="0008163D">
            <w:pPr>
              <w:jc w:val="center"/>
              <w:rPr>
                <w:rFonts w:ascii="Times New Roman" w:hAnsi="Times New Roman"/>
                <w:sz w:val="28"/>
                <w:szCs w:val="28"/>
              </w:rPr>
            </w:pPr>
            <w:r>
              <w:rPr>
                <w:rFonts w:ascii="Times New Roman" w:hAnsi="Times New Roman"/>
                <w:sz w:val="28"/>
                <w:szCs w:val="28"/>
              </w:rPr>
              <w:t>7.1</w:t>
            </w:r>
          </w:p>
        </w:tc>
        <w:tc>
          <w:tcPr>
            <w:tcW w:w="6131" w:type="dxa"/>
            <w:gridSpan w:val="2"/>
            <w:tcBorders>
              <w:top w:val="single" w:sz="4" w:space="0" w:color="auto"/>
              <w:left w:val="single" w:sz="4" w:space="0" w:color="auto"/>
              <w:bottom w:val="single" w:sz="4" w:space="0" w:color="auto"/>
              <w:right w:val="single" w:sz="4" w:space="0" w:color="auto"/>
            </w:tcBorders>
          </w:tcPr>
          <w:p w14:paraId="2586BC64"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CF61B0D" w14:textId="77777777" w:rsidR="00E72D11" w:rsidRDefault="00E72D11" w:rsidP="0008163D">
            <w:pPr>
              <w:rPr>
                <w:rFonts w:ascii="Times New Roman" w:hAnsi="Times New Roman"/>
                <w:sz w:val="28"/>
                <w:szCs w:val="28"/>
              </w:rPr>
            </w:pPr>
          </w:p>
        </w:tc>
      </w:tr>
      <w:tr w:rsidR="00E72D11" w14:paraId="0FAFA1F2" w14:textId="77777777" w:rsidTr="0008163D">
        <w:tc>
          <w:tcPr>
            <w:tcW w:w="706" w:type="dxa"/>
            <w:tcBorders>
              <w:top w:val="single" w:sz="4" w:space="0" w:color="auto"/>
              <w:left w:val="single" w:sz="4" w:space="0" w:color="auto"/>
              <w:bottom w:val="single" w:sz="4" w:space="0" w:color="auto"/>
              <w:right w:val="single" w:sz="4" w:space="0" w:color="auto"/>
            </w:tcBorders>
          </w:tcPr>
          <w:p w14:paraId="54FC1035" w14:textId="77777777" w:rsidR="00E72D11" w:rsidRDefault="00E72D11" w:rsidP="0008163D">
            <w:pPr>
              <w:jc w:val="center"/>
              <w:rPr>
                <w:rFonts w:ascii="Times New Roman" w:hAnsi="Times New Roman"/>
                <w:sz w:val="28"/>
                <w:szCs w:val="28"/>
              </w:rPr>
            </w:pPr>
            <w:r>
              <w:rPr>
                <w:rFonts w:ascii="Times New Roman" w:hAnsi="Times New Roman"/>
                <w:sz w:val="28"/>
                <w:szCs w:val="28"/>
              </w:rPr>
              <w:t>8.</w:t>
            </w:r>
          </w:p>
        </w:tc>
        <w:tc>
          <w:tcPr>
            <w:tcW w:w="6131" w:type="dxa"/>
            <w:gridSpan w:val="2"/>
            <w:tcBorders>
              <w:top w:val="single" w:sz="4" w:space="0" w:color="auto"/>
              <w:left w:val="single" w:sz="4" w:space="0" w:color="auto"/>
              <w:bottom w:val="single" w:sz="4" w:space="0" w:color="auto"/>
              <w:right w:val="single" w:sz="4" w:space="0" w:color="auto"/>
            </w:tcBorders>
          </w:tcPr>
          <w:p w14:paraId="6506A954" w14:textId="77777777" w:rsidR="00E72D11" w:rsidRDefault="00E72D11" w:rsidP="0008163D">
            <w:pPr>
              <w:rPr>
                <w:rFonts w:ascii="Times New Roman" w:hAnsi="Times New Roman"/>
                <w:sz w:val="28"/>
                <w:szCs w:val="28"/>
              </w:rPr>
            </w:pPr>
            <w:r w:rsidRPr="0073680E">
              <w:rPr>
                <w:rFonts w:ascii="Times New Roman" w:hAnsi="Times New Roman"/>
                <w:sz w:val="28"/>
                <w:szCs w:val="28"/>
              </w:rPr>
              <w:t>Число номеров в коллективных средствах размещения</w:t>
            </w:r>
            <w:r>
              <w:rPr>
                <w:rFonts w:ascii="Times New Roman" w:hAnsi="Times New Roman"/>
                <w:sz w:val="28"/>
                <w:szCs w:val="28"/>
              </w:rPr>
              <w:t xml:space="preserve"> (единиц)</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B9AE0D1" w14:textId="77777777" w:rsidR="00E72D11" w:rsidRDefault="00E72D11" w:rsidP="0008163D">
            <w:pPr>
              <w:rPr>
                <w:rFonts w:ascii="Times New Roman" w:hAnsi="Times New Roman"/>
                <w:sz w:val="28"/>
                <w:szCs w:val="28"/>
              </w:rPr>
            </w:pPr>
          </w:p>
        </w:tc>
      </w:tr>
      <w:tr w:rsidR="00E72D11" w14:paraId="745A4AEF" w14:textId="77777777" w:rsidTr="0008163D">
        <w:tc>
          <w:tcPr>
            <w:tcW w:w="706" w:type="dxa"/>
            <w:tcBorders>
              <w:top w:val="single" w:sz="4" w:space="0" w:color="auto"/>
              <w:left w:val="single" w:sz="4" w:space="0" w:color="auto"/>
              <w:bottom w:val="single" w:sz="4" w:space="0" w:color="auto"/>
              <w:right w:val="single" w:sz="4" w:space="0" w:color="auto"/>
            </w:tcBorders>
          </w:tcPr>
          <w:p w14:paraId="5FE48998" w14:textId="77777777" w:rsidR="00E72D11" w:rsidRDefault="00E72D11" w:rsidP="0008163D">
            <w:pPr>
              <w:jc w:val="center"/>
              <w:rPr>
                <w:rFonts w:ascii="Times New Roman" w:hAnsi="Times New Roman"/>
                <w:sz w:val="28"/>
                <w:szCs w:val="28"/>
              </w:rPr>
            </w:pPr>
            <w:r>
              <w:rPr>
                <w:rFonts w:ascii="Times New Roman" w:hAnsi="Times New Roman"/>
                <w:sz w:val="28"/>
                <w:szCs w:val="28"/>
              </w:rPr>
              <w:t>8.1</w:t>
            </w:r>
          </w:p>
        </w:tc>
        <w:tc>
          <w:tcPr>
            <w:tcW w:w="6131" w:type="dxa"/>
            <w:gridSpan w:val="2"/>
            <w:tcBorders>
              <w:top w:val="single" w:sz="4" w:space="0" w:color="auto"/>
              <w:left w:val="single" w:sz="4" w:space="0" w:color="auto"/>
              <w:bottom w:val="single" w:sz="4" w:space="0" w:color="auto"/>
              <w:right w:val="single" w:sz="4" w:space="0" w:color="auto"/>
            </w:tcBorders>
          </w:tcPr>
          <w:p w14:paraId="5D7F6D66"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 xml:space="preserve">ами и </w:t>
            </w:r>
            <w:r>
              <w:rPr>
                <w:rFonts w:ascii="Times New Roman" w:hAnsi="Times New Roman"/>
                <w:sz w:val="28"/>
                <w:szCs w:val="28"/>
              </w:rPr>
              <w:lastRenderedPageBreak/>
              <w:t>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7C94D272" w14:textId="77777777" w:rsidR="00E72D11" w:rsidRDefault="00E72D11" w:rsidP="0008163D">
            <w:pPr>
              <w:rPr>
                <w:rFonts w:ascii="Times New Roman" w:hAnsi="Times New Roman"/>
                <w:sz w:val="28"/>
                <w:szCs w:val="28"/>
              </w:rPr>
            </w:pPr>
          </w:p>
        </w:tc>
      </w:tr>
      <w:tr w:rsidR="00E72D11" w14:paraId="597F7917" w14:textId="77777777" w:rsidTr="0008163D">
        <w:tc>
          <w:tcPr>
            <w:tcW w:w="706" w:type="dxa"/>
            <w:tcBorders>
              <w:top w:val="single" w:sz="4" w:space="0" w:color="auto"/>
              <w:left w:val="single" w:sz="4" w:space="0" w:color="auto"/>
              <w:bottom w:val="single" w:sz="4" w:space="0" w:color="auto"/>
              <w:right w:val="single" w:sz="4" w:space="0" w:color="auto"/>
            </w:tcBorders>
          </w:tcPr>
          <w:p w14:paraId="46F9A5D7" w14:textId="77777777" w:rsidR="00E72D11" w:rsidRDefault="00E72D11" w:rsidP="0008163D">
            <w:pPr>
              <w:jc w:val="center"/>
              <w:rPr>
                <w:rFonts w:ascii="Times New Roman" w:hAnsi="Times New Roman"/>
                <w:sz w:val="28"/>
                <w:szCs w:val="28"/>
              </w:rPr>
            </w:pPr>
            <w:r>
              <w:rPr>
                <w:rFonts w:ascii="Times New Roman" w:hAnsi="Times New Roman"/>
                <w:sz w:val="28"/>
                <w:szCs w:val="28"/>
              </w:rPr>
              <w:t>9.</w:t>
            </w:r>
          </w:p>
        </w:tc>
        <w:tc>
          <w:tcPr>
            <w:tcW w:w="6131" w:type="dxa"/>
            <w:gridSpan w:val="2"/>
            <w:tcBorders>
              <w:top w:val="single" w:sz="4" w:space="0" w:color="auto"/>
              <w:left w:val="single" w:sz="4" w:space="0" w:color="auto"/>
              <w:bottom w:val="single" w:sz="4" w:space="0" w:color="auto"/>
              <w:right w:val="single" w:sz="4" w:space="0" w:color="auto"/>
            </w:tcBorders>
          </w:tcPr>
          <w:p w14:paraId="725BFC0C" w14:textId="77777777" w:rsidR="00E72D11" w:rsidRDefault="00E72D11" w:rsidP="0008163D">
            <w:pPr>
              <w:rPr>
                <w:rFonts w:ascii="Times New Roman" w:hAnsi="Times New Roman"/>
                <w:sz w:val="28"/>
                <w:szCs w:val="28"/>
              </w:rPr>
            </w:pPr>
            <w:r w:rsidRPr="002F556C">
              <w:rPr>
                <w:rFonts w:ascii="Times New Roman" w:hAnsi="Times New Roman"/>
                <w:sz w:val="28"/>
                <w:szCs w:val="28"/>
              </w:rPr>
              <w:t>Количество лиц</w:t>
            </w:r>
            <w:r>
              <w:rPr>
                <w:rFonts w:ascii="Times New Roman" w:hAnsi="Times New Roman"/>
                <w:sz w:val="28"/>
                <w:szCs w:val="28"/>
              </w:rPr>
              <w:t>,</w:t>
            </w:r>
            <w:r w:rsidRPr="002F556C">
              <w:rPr>
                <w:rFonts w:ascii="Times New Roman" w:hAnsi="Times New Roman"/>
                <w:sz w:val="28"/>
                <w:szCs w:val="28"/>
              </w:rPr>
              <w:t xml:space="preserve"> работающих в коллективных средствах размещения</w:t>
            </w:r>
            <w:r>
              <w:rPr>
                <w:rFonts w:ascii="Times New Roman" w:hAnsi="Times New Roman"/>
                <w:sz w:val="28"/>
                <w:szCs w:val="28"/>
              </w:rPr>
              <w:t xml:space="preserve"> (тыс. человек)</w:t>
            </w:r>
            <w:r w:rsidRPr="00DB68BF">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DE15B7C" w14:textId="77777777" w:rsidR="00E72D11" w:rsidRDefault="00E72D11" w:rsidP="0008163D">
            <w:pPr>
              <w:rPr>
                <w:rFonts w:ascii="Times New Roman" w:hAnsi="Times New Roman"/>
                <w:sz w:val="28"/>
                <w:szCs w:val="28"/>
              </w:rPr>
            </w:pPr>
          </w:p>
        </w:tc>
      </w:tr>
      <w:tr w:rsidR="00E72D11" w14:paraId="4ABA9268" w14:textId="77777777" w:rsidTr="0008163D">
        <w:tc>
          <w:tcPr>
            <w:tcW w:w="706" w:type="dxa"/>
            <w:tcBorders>
              <w:top w:val="single" w:sz="4" w:space="0" w:color="auto"/>
              <w:left w:val="single" w:sz="4" w:space="0" w:color="auto"/>
              <w:bottom w:val="single" w:sz="4" w:space="0" w:color="auto"/>
              <w:right w:val="single" w:sz="4" w:space="0" w:color="auto"/>
            </w:tcBorders>
          </w:tcPr>
          <w:p w14:paraId="0A55476B" w14:textId="77777777" w:rsidR="00E72D11" w:rsidRDefault="00E72D11" w:rsidP="0008163D">
            <w:pPr>
              <w:jc w:val="center"/>
              <w:rPr>
                <w:rFonts w:ascii="Times New Roman" w:hAnsi="Times New Roman"/>
                <w:sz w:val="28"/>
                <w:szCs w:val="28"/>
              </w:rPr>
            </w:pPr>
            <w:r>
              <w:rPr>
                <w:rFonts w:ascii="Times New Roman" w:hAnsi="Times New Roman"/>
                <w:sz w:val="28"/>
                <w:szCs w:val="28"/>
              </w:rPr>
              <w:t>9.1</w:t>
            </w:r>
          </w:p>
        </w:tc>
        <w:tc>
          <w:tcPr>
            <w:tcW w:w="6131" w:type="dxa"/>
            <w:gridSpan w:val="2"/>
            <w:tcBorders>
              <w:top w:val="single" w:sz="4" w:space="0" w:color="auto"/>
              <w:left w:val="single" w:sz="4" w:space="0" w:color="auto"/>
              <w:bottom w:val="single" w:sz="4" w:space="0" w:color="auto"/>
              <w:right w:val="single" w:sz="4" w:space="0" w:color="auto"/>
            </w:tcBorders>
          </w:tcPr>
          <w:p w14:paraId="04A1821B"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308FC0F" w14:textId="77777777" w:rsidR="00E72D11" w:rsidRDefault="00E72D11" w:rsidP="0008163D">
            <w:pPr>
              <w:rPr>
                <w:rFonts w:ascii="Times New Roman" w:hAnsi="Times New Roman"/>
                <w:sz w:val="28"/>
                <w:szCs w:val="28"/>
              </w:rPr>
            </w:pPr>
          </w:p>
        </w:tc>
      </w:tr>
      <w:tr w:rsidR="00E72D11" w:rsidRPr="002F556C" w14:paraId="7324E4FE" w14:textId="77777777" w:rsidTr="0008163D">
        <w:tc>
          <w:tcPr>
            <w:tcW w:w="706" w:type="dxa"/>
            <w:tcBorders>
              <w:top w:val="single" w:sz="4" w:space="0" w:color="auto"/>
              <w:left w:val="single" w:sz="4" w:space="0" w:color="auto"/>
              <w:bottom w:val="single" w:sz="4" w:space="0" w:color="auto"/>
              <w:right w:val="single" w:sz="4" w:space="0" w:color="auto"/>
            </w:tcBorders>
          </w:tcPr>
          <w:p w14:paraId="728F7A24" w14:textId="77777777" w:rsidR="00E72D11" w:rsidRPr="002F556C" w:rsidRDefault="00E72D11" w:rsidP="0008163D">
            <w:pPr>
              <w:jc w:val="center"/>
              <w:rPr>
                <w:rFonts w:ascii="Times New Roman" w:hAnsi="Times New Roman"/>
                <w:sz w:val="28"/>
                <w:szCs w:val="28"/>
              </w:rPr>
            </w:pPr>
            <w:r>
              <w:rPr>
                <w:rFonts w:ascii="Times New Roman" w:hAnsi="Times New Roman"/>
                <w:sz w:val="28"/>
                <w:szCs w:val="28"/>
              </w:rPr>
              <w:t>10.</w:t>
            </w:r>
          </w:p>
        </w:tc>
        <w:tc>
          <w:tcPr>
            <w:tcW w:w="6131" w:type="dxa"/>
            <w:gridSpan w:val="2"/>
            <w:tcBorders>
              <w:top w:val="single" w:sz="4" w:space="0" w:color="auto"/>
              <w:left w:val="single" w:sz="4" w:space="0" w:color="auto"/>
              <w:bottom w:val="single" w:sz="4" w:space="0" w:color="auto"/>
              <w:right w:val="single" w:sz="4" w:space="0" w:color="auto"/>
            </w:tcBorders>
          </w:tcPr>
          <w:p w14:paraId="054DB988" w14:textId="77777777" w:rsidR="00E72D11" w:rsidRPr="002F556C" w:rsidRDefault="00E72D11" w:rsidP="0008163D">
            <w:pPr>
              <w:rPr>
                <w:rFonts w:ascii="Times New Roman" w:hAnsi="Times New Roman"/>
                <w:sz w:val="28"/>
                <w:szCs w:val="28"/>
              </w:rPr>
            </w:pPr>
            <w:r w:rsidRPr="002F556C">
              <w:rPr>
                <w:rFonts w:ascii="Times New Roman" w:hAnsi="Times New Roman"/>
                <w:sz w:val="28"/>
                <w:szCs w:val="28"/>
              </w:rPr>
              <w:t>Количество лиц, работающих в туристских фирмах</w:t>
            </w:r>
            <w:r>
              <w:rPr>
                <w:rFonts w:ascii="Times New Roman" w:hAnsi="Times New Roman"/>
                <w:sz w:val="28"/>
                <w:szCs w:val="28"/>
              </w:rPr>
              <w:t xml:space="preserve"> (тыс. человек)</w:t>
            </w:r>
            <w:r w:rsidRPr="00ED2284">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1D35307" w14:textId="77777777" w:rsidR="00E72D11" w:rsidRPr="002F556C" w:rsidRDefault="00E72D11" w:rsidP="0008163D">
            <w:pPr>
              <w:rPr>
                <w:rFonts w:ascii="Times New Roman" w:hAnsi="Times New Roman"/>
                <w:sz w:val="28"/>
                <w:szCs w:val="28"/>
              </w:rPr>
            </w:pPr>
          </w:p>
        </w:tc>
      </w:tr>
      <w:tr w:rsidR="00E72D11" w:rsidRPr="002F556C" w14:paraId="10D79FB6" w14:textId="77777777" w:rsidTr="0008163D">
        <w:tc>
          <w:tcPr>
            <w:tcW w:w="706" w:type="dxa"/>
            <w:tcBorders>
              <w:top w:val="single" w:sz="4" w:space="0" w:color="auto"/>
              <w:left w:val="single" w:sz="4" w:space="0" w:color="auto"/>
              <w:bottom w:val="single" w:sz="4" w:space="0" w:color="auto"/>
              <w:right w:val="single" w:sz="4" w:space="0" w:color="auto"/>
            </w:tcBorders>
          </w:tcPr>
          <w:p w14:paraId="6971DFFA" w14:textId="77777777" w:rsidR="00E72D11" w:rsidRDefault="00E72D11" w:rsidP="0008163D">
            <w:pPr>
              <w:jc w:val="center"/>
              <w:rPr>
                <w:rFonts w:ascii="Times New Roman" w:hAnsi="Times New Roman"/>
                <w:sz w:val="28"/>
                <w:szCs w:val="28"/>
              </w:rPr>
            </w:pPr>
            <w:r>
              <w:rPr>
                <w:rFonts w:ascii="Times New Roman" w:hAnsi="Times New Roman"/>
                <w:sz w:val="28"/>
                <w:szCs w:val="28"/>
              </w:rPr>
              <w:t>10.1</w:t>
            </w:r>
          </w:p>
        </w:tc>
        <w:tc>
          <w:tcPr>
            <w:tcW w:w="6131" w:type="dxa"/>
            <w:gridSpan w:val="2"/>
            <w:tcBorders>
              <w:top w:val="single" w:sz="4" w:space="0" w:color="auto"/>
              <w:left w:val="single" w:sz="4" w:space="0" w:color="auto"/>
              <w:bottom w:val="single" w:sz="4" w:space="0" w:color="auto"/>
              <w:right w:val="single" w:sz="4" w:space="0" w:color="auto"/>
            </w:tcBorders>
          </w:tcPr>
          <w:p w14:paraId="50AA75D3"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6771118" w14:textId="77777777" w:rsidR="00E72D11" w:rsidRPr="002F556C" w:rsidRDefault="00E72D11" w:rsidP="0008163D">
            <w:pPr>
              <w:rPr>
                <w:rFonts w:ascii="Times New Roman" w:hAnsi="Times New Roman"/>
                <w:sz w:val="28"/>
                <w:szCs w:val="28"/>
              </w:rPr>
            </w:pPr>
          </w:p>
        </w:tc>
      </w:tr>
      <w:tr w:rsidR="00E72D11" w:rsidRPr="002F556C" w14:paraId="5031CA55" w14:textId="77777777" w:rsidTr="0008163D">
        <w:tc>
          <w:tcPr>
            <w:tcW w:w="706" w:type="dxa"/>
            <w:tcBorders>
              <w:top w:val="single" w:sz="4" w:space="0" w:color="auto"/>
              <w:left w:val="single" w:sz="4" w:space="0" w:color="auto"/>
              <w:bottom w:val="single" w:sz="4" w:space="0" w:color="auto"/>
              <w:right w:val="single" w:sz="4" w:space="0" w:color="auto"/>
            </w:tcBorders>
          </w:tcPr>
          <w:p w14:paraId="3B16C25D" w14:textId="77777777" w:rsidR="00E72D11" w:rsidRPr="002F556C" w:rsidRDefault="00E72D11" w:rsidP="0008163D">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732B3AEE" w14:textId="77777777" w:rsidR="00E72D11" w:rsidRPr="002F556C" w:rsidRDefault="00E72D11" w:rsidP="0008163D">
            <w:pPr>
              <w:rPr>
                <w:rFonts w:ascii="Times New Roman" w:hAnsi="Times New Roman"/>
                <w:sz w:val="28"/>
                <w:szCs w:val="28"/>
              </w:rPr>
            </w:pPr>
            <w:r>
              <w:rPr>
                <w:rFonts w:ascii="Times New Roman" w:hAnsi="Times New Roman"/>
                <w:sz w:val="28"/>
                <w:szCs w:val="28"/>
              </w:rPr>
              <w:t>Посещаемость централизованного</w:t>
            </w:r>
            <w:r w:rsidRPr="00DB68BF">
              <w:rPr>
                <w:rFonts w:ascii="Times New Roman" w:hAnsi="Times New Roman"/>
                <w:sz w:val="28"/>
                <w:szCs w:val="28"/>
              </w:rPr>
              <w:t xml:space="preserve"> ресурс</w:t>
            </w:r>
            <w:r>
              <w:rPr>
                <w:rFonts w:ascii="Times New Roman" w:hAnsi="Times New Roman"/>
                <w:sz w:val="28"/>
                <w:szCs w:val="28"/>
              </w:rPr>
              <w:t>а</w:t>
            </w:r>
            <w:r w:rsidRPr="00DB68BF">
              <w:rPr>
                <w:rFonts w:ascii="Times New Roman" w:hAnsi="Times New Roman"/>
                <w:sz w:val="28"/>
                <w:szCs w:val="28"/>
              </w:rPr>
              <w:t xml:space="preserve"> в информационно-телекоммуникационной сети «Интернет» о туристских возможностях субъекта </w:t>
            </w:r>
            <w:r>
              <w:rPr>
                <w:rFonts w:ascii="Times New Roman" w:hAnsi="Times New Roman"/>
                <w:sz w:val="28"/>
                <w:szCs w:val="28"/>
              </w:rPr>
              <w:t>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 а также адрес ресурса</w:t>
            </w:r>
            <w:r>
              <w:rPr>
                <w:rStyle w:val="afb"/>
                <w:rFonts w:ascii="Times New Roman"/>
                <w:sz w:val="28"/>
                <w:szCs w:val="28"/>
              </w:rPr>
              <w:footnoteReference w:id="6"/>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C80B1CC" w14:textId="77777777" w:rsidR="00E72D11" w:rsidRPr="002F556C" w:rsidRDefault="00E72D11" w:rsidP="0008163D">
            <w:pPr>
              <w:rPr>
                <w:rFonts w:ascii="Times New Roman" w:hAnsi="Times New Roman"/>
                <w:sz w:val="28"/>
                <w:szCs w:val="28"/>
              </w:rPr>
            </w:pPr>
          </w:p>
        </w:tc>
      </w:tr>
      <w:tr w:rsidR="00E72D11" w:rsidRPr="002F556C" w14:paraId="7BF93FB0" w14:textId="77777777" w:rsidTr="0008163D">
        <w:tc>
          <w:tcPr>
            <w:tcW w:w="706" w:type="dxa"/>
            <w:tcBorders>
              <w:top w:val="single" w:sz="4" w:space="0" w:color="auto"/>
              <w:left w:val="single" w:sz="4" w:space="0" w:color="auto"/>
              <w:bottom w:val="single" w:sz="4" w:space="0" w:color="auto"/>
              <w:right w:val="single" w:sz="4" w:space="0" w:color="auto"/>
            </w:tcBorders>
          </w:tcPr>
          <w:p w14:paraId="212BF5F3" w14:textId="77777777" w:rsidR="00E72D11" w:rsidRDefault="00E72D11" w:rsidP="0008163D">
            <w:pPr>
              <w:jc w:val="center"/>
              <w:rPr>
                <w:rFonts w:ascii="Times New Roman" w:hAnsi="Times New Roman"/>
                <w:sz w:val="28"/>
                <w:szCs w:val="28"/>
              </w:rPr>
            </w:pPr>
            <w:r>
              <w:rPr>
                <w:rFonts w:ascii="Times New Roman" w:hAnsi="Times New Roman"/>
                <w:sz w:val="28"/>
                <w:szCs w:val="28"/>
              </w:rPr>
              <w:t>11.1</w:t>
            </w:r>
          </w:p>
        </w:tc>
        <w:tc>
          <w:tcPr>
            <w:tcW w:w="6131" w:type="dxa"/>
            <w:gridSpan w:val="2"/>
            <w:tcBorders>
              <w:top w:val="single" w:sz="4" w:space="0" w:color="auto"/>
              <w:left w:val="single" w:sz="4" w:space="0" w:color="auto"/>
              <w:bottom w:val="single" w:sz="4" w:space="0" w:color="auto"/>
              <w:right w:val="single" w:sz="4" w:space="0" w:color="auto"/>
            </w:tcBorders>
          </w:tcPr>
          <w:p w14:paraId="2E87214D"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w:t>
            </w:r>
            <w:r w:rsidRPr="007F79FC">
              <w:rPr>
                <w:rFonts w:ascii="Times New Roman" w:hAnsi="Times New Roman"/>
                <w:sz w:val="28"/>
                <w:szCs w:val="28"/>
              </w:rPr>
              <w:t xml:space="preserve"> </w:t>
            </w:r>
            <w:r>
              <w:rPr>
                <w:rFonts w:ascii="Times New Roman" w:hAnsi="Times New Roman"/>
                <w:sz w:val="28"/>
                <w:szCs w:val="28"/>
              </w:rPr>
              <w:t xml:space="preserve">по сравнению с </w:t>
            </w:r>
            <w:r w:rsidRPr="007F79FC">
              <w:rPr>
                <w:rFonts w:ascii="Times New Roman" w:hAnsi="Times New Roman"/>
                <w:sz w:val="28"/>
                <w:szCs w:val="28"/>
              </w:rPr>
              <w:t xml:space="preserve"> предшествующ</w:t>
            </w:r>
            <w:r>
              <w:rPr>
                <w:rFonts w:ascii="Times New Roman" w:hAnsi="Times New Roman"/>
                <w:sz w:val="28"/>
                <w:szCs w:val="28"/>
              </w:rPr>
              <w:t>им</w:t>
            </w:r>
            <w:r w:rsidRPr="007F79FC">
              <w:rPr>
                <w:rFonts w:ascii="Times New Roman" w:hAnsi="Times New Roman"/>
                <w:sz w:val="28"/>
                <w:szCs w:val="28"/>
              </w:rPr>
              <w:t xml:space="preserve"> год</w:t>
            </w:r>
            <w:r>
              <w:rPr>
                <w:rFonts w:ascii="Times New Roman" w:hAnsi="Times New Roman"/>
                <w:sz w:val="28"/>
                <w:szCs w:val="28"/>
              </w:rPr>
              <w:t>ом (периодом) и изменение в процентном выражении</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1155F64" w14:textId="77777777" w:rsidR="00E72D11" w:rsidRPr="002F556C" w:rsidRDefault="00E72D11" w:rsidP="0008163D">
            <w:pPr>
              <w:rPr>
                <w:rFonts w:ascii="Times New Roman" w:hAnsi="Times New Roman"/>
                <w:sz w:val="28"/>
                <w:szCs w:val="28"/>
              </w:rPr>
            </w:pPr>
          </w:p>
        </w:tc>
      </w:tr>
      <w:tr w:rsidR="00E72D11" w14:paraId="021D2EE2" w14:textId="77777777" w:rsidTr="0008163D">
        <w:tc>
          <w:tcPr>
            <w:tcW w:w="6409" w:type="dxa"/>
            <w:gridSpan w:val="2"/>
            <w:tcBorders>
              <w:top w:val="single" w:sz="4" w:space="0" w:color="auto"/>
            </w:tcBorders>
            <w:vAlign w:val="center"/>
          </w:tcPr>
          <w:p w14:paraId="240D4444" w14:textId="77777777" w:rsidR="00E72D11" w:rsidRDefault="00E72D11" w:rsidP="0008163D">
            <w:pPr>
              <w:jc w:val="center"/>
              <w:rPr>
                <w:rFonts w:ascii="Times New Roman" w:hAnsi="Times New Roman"/>
                <w:sz w:val="28"/>
                <w:szCs w:val="28"/>
              </w:rPr>
            </w:pPr>
          </w:p>
          <w:p w14:paraId="2C00ABF6" w14:textId="77777777" w:rsidR="00E72D11" w:rsidRDefault="00E72D11" w:rsidP="0008163D">
            <w:pPr>
              <w:jc w:val="center"/>
              <w:rPr>
                <w:rFonts w:ascii="Times New Roman" w:hAnsi="Times New Roman"/>
                <w:sz w:val="28"/>
                <w:szCs w:val="28"/>
              </w:rPr>
            </w:pPr>
          </w:p>
          <w:p w14:paraId="30D1CC3E" w14:textId="77777777" w:rsidR="00E72D11" w:rsidRDefault="00E72D11" w:rsidP="0008163D">
            <w:pPr>
              <w:jc w:val="center"/>
              <w:rPr>
                <w:rFonts w:ascii="Times New Roman" w:hAnsi="Times New Roman"/>
                <w:sz w:val="28"/>
                <w:szCs w:val="28"/>
              </w:rPr>
            </w:pPr>
            <w:r>
              <w:rPr>
                <w:rFonts w:ascii="Times New Roman" w:hAnsi="Times New Roman"/>
                <w:sz w:val="28"/>
                <w:szCs w:val="28"/>
              </w:rPr>
              <w:t>__________________________________________</w:t>
            </w:r>
          </w:p>
          <w:p w14:paraId="7B95321F" w14:textId="77777777" w:rsidR="00E72D11" w:rsidRDefault="00E72D11" w:rsidP="0008163D">
            <w:pPr>
              <w:jc w:val="center"/>
              <w:rPr>
                <w:rFonts w:ascii="Times New Roman" w:hAnsi="Times New Roman"/>
                <w:sz w:val="28"/>
                <w:szCs w:val="28"/>
              </w:rPr>
            </w:pPr>
            <w:r>
              <w:rPr>
                <w:rFonts w:ascii="Times New Roman" w:hAnsi="Times New Roman"/>
                <w:sz w:val="16"/>
                <w:szCs w:val="16"/>
              </w:rPr>
              <w:t xml:space="preserve">(ФИО и должность </w:t>
            </w:r>
            <w:r w:rsidRPr="00891155">
              <w:rPr>
                <w:rFonts w:ascii="Times New Roman" w:hAnsi="Times New Roman"/>
                <w:sz w:val="16"/>
                <w:szCs w:val="16"/>
              </w:rPr>
              <w:t>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r>
              <w:rPr>
                <w:rFonts w:ascii="Times New Roman" w:hAnsi="Times New Roman"/>
                <w:sz w:val="16"/>
                <w:szCs w:val="16"/>
              </w:rPr>
              <w:t>)</w:t>
            </w:r>
          </w:p>
        </w:tc>
        <w:tc>
          <w:tcPr>
            <w:tcW w:w="3219" w:type="dxa"/>
            <w:gridSpan w:val="2"/>
            <w:tcBorders>
              <w:top w:val="single" w:sz="4" w:space="0" w:color="auto"/>
            </w:tcBorders>
          </w:tcPr>
          <w:p w14:paraId="25B0DA08" w14:textId="77777777" w:rsidR="00E72D11" w:rsidRDefault="00E72D11" w:rsidP="0008163D">
            <w:pPr>
              <w:jc w:val="center"/>
              <w:rPr>
                <w:rFonts w:ascii="Times New Roman" w:hAnsi="Times New Roman"/>
                <w:sz w:val="28"/>
                <w:szCs w:val="28"/>
              </w:rPr>
            </w:pPr>
          </w:p>
          <w:p w14:paraId="0CA927AC" w14:textId="77777777" w:rsidR="00E72D11" w:rsidRDefault="00E72D11" w:rsidP="0008163D">
            <w:pPr>
              <w:jc w:val="center"/>
              <w:rPr>
                <w:rFonts w:ascii="Times New Roman" w:hAnsi="Times New Roman"/>
                <w:sz w:val="28"/>
                <w:szCs w:val="28"/>
              </w:rPr>
            </w:pPr>
          </w:p>
          <w:p w14:paraId="50639EE4" w14:textId="77777777" w:rsidR="00E72D11" w:rsidRDefault="00E72D11" w:rsidP="0008163D">
            <w:pPr>
              <w:jc w:val="center"/>
              <w:rPr>
                <w:rFonts w:ascii="Times New Roman" w:hAnsi="Times New Roman"/>
                <w:sz w:val="28"/>
                <w:szCs w:val="28"/>
              </w:rPr>
            </w:pPr>
            <w:r>
              <w:rPr>
                <w:rFonts w:ascii="Times New Roman" w:hAnsi="Times New Roman"/>
                <w:sz w:val="28"/>
                <w:szCs w:val="28"/>
              </w:rPr>
              <w:t>___________________</w:t>
            </w:r>
          </w:p>
          <w:p w14:paraId="18D36D84" w14:textId="77777777" w:rsidR="00E72D11" w:rsidRDefault="00E72D11" w:rsidP="0008163D">
            <w:pPr>
              <w:jc w:val="center"/>
              <w:rPr>
                <w:rFonts w:ascii="Times New Roman" w:hAnsi="Times New Roman"/>
                <w:sz w:val="28"/>
                <w:szCs w:val="28"/>
              </w:rPr>
            </w:pPr>
            <w:r>
              <w:rPr>
                <w:rFonts w:ascii="Times New Roman" w:hAnsi="Times New Roman"/>
                <w:sz w:val="16"/>
                <w:szCs w:val="16"/>
              </w:rPr>
              <w:t>(подпись)</w:t>
            </w:r>
          </w:p>
        </w:tc>
      </w:tr>
    </w:tbl>
    <w:p w14:paraId="349C43FB" w14:textId="77777777" w:rsidR="00E72D11" w:rsidRDefault="00E72D11" w:rsidP="00E72D11">
      <w:pPr>
        <w:rPr>
          <w:rFonts w:ascii="Times New Roman" w:hAnsi="Times New Roman"/>
          <w:sz w:val="28"/>
          <w:szCs w:val="28"/>
        </w:rPr>
      </w:pPr>
    </w:p>
    <w:p w14:paraId="69E8D0A5" w14:textId="77777777" w:rsidR="00E72D11" w:rsidRDefault="00E72D11" w:rsidP="00E72D11">
      <w:pPr>
        <w:spacing w:line="259" w:lineRule="auto"/>
        <w:rPr>
          <w:rFonts w:ascii="Times New Roman" w:hAnsi="Times New Roman"/>
          <w:sz w:val="28"/>
          <w:szCs w:val="28"/>
        </w:rPr>
      </w:pPr>
      <w:r>
        <w:rPr>
          <w:rFonts w:ascii="Times New Roman" w:hAnsi="Times New Roman"/>
          <w:sz w:val="28"/>
          <w:szCs w:val="28"/>
        </w:rPr>
        <w:br w:type="page"/>
      </w:r>
    </w:p>
    <w:p w14:paraId="23994055" w14:textId="77777777" w:rsidR="00E72D11" w:rsidRDefault="00E72D11" w:rsidP="00E72D11">
      <w:pPr>
        <w:ind w:left="4253"/>
        <w:jc w:val="center"/>
        <w:rPr>
          <w:rFonts w:ascii="Times New Roman" w:hAnsi="Times New Roman"/>
          <w:sz w:val="28"/>
          <w:szCs w:val="28"/>
        </w:rPr>
      </w:pPr>
      <w:r>
        <w:rPr>
          <w:rFonts w:ascii="Times New Roman" w:hAnsi="Times New Roman"/>
          <w:sz w:val="28"/>
          <w:szCs w:val="28"/>
        </w:rPr>
        <w:lastRenderedPageBreak/>
        <w:t>Приложение № 2 к Порядку</w:t>
      </w:r>
      <w:r w:rsidRPr="00A7067D">
        <w:rPr>
          <w:rFonts w:ascii="Times New Roman" w:hAnsi="Times New Roman"/>
          <w:sz w:val="28"/>
          <w:szCs w:val="28"/>
        </w:rPr>
        <w:t xml:space="preserve"> отбора субъектов Российской Федерации для предоставления субсидии в целях </w:t>
      </w:r>
      <w:proofErr w:type="spellStart"/>
      <w:r w:rsidRPr="00A7067D">
        <w:rPr>
          <w:rFonts w:ascii="Times New Roman" w:hAnsi="Times New Roman"/>
          <w:sz w:val="28"/>
          <w:szCs w:val="28"/>
        </w:rPr>
        <w:t>софинансирования</w:t>
      </w:r>
      <w:proofErr w:type="spellEnd"/>
      <w:r w:rsidRPr="00A7067D">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проектов</w:t>
      </w:r>
    </w:p>
    <w:tbl>
      <w:tblPr>
        <w:tblStyle w:val="afc"/>
        <w:tblW w:w="0" w:type="auto"/>
        <w:tblLook w:val="04A0" w:firstRow="1" w:lastRow="0" w:firstColumn="1" w:lastColumn="0" w:noHBand="0" w:noVBand="1"/>
      </w:tblPr>
      <w:tblGrid>
        <w:gridCol w:w="566"/>
        <w:gridCol w:w="7513"/>
        <w:gridCol w:w="1553"/>
      </w:tblGrid>
      <w:tr w:rsidR="00E72D11" w14:paraId="728A8BC2" w14:textId="77777777" w:rsidTr="0008163D">
        <w:trPr>
          <w:trHeight w:val="619"/>
        </w:trPr>
        <w:tc>
          <w:tcPr>
            <w:tcW w:w="9632" w:type="dxa"/>
            <w:gridSpan w:val="3"/>
            <w:tcBorders>
              <w:top w:val="nil"/>
              <w:left w:val="nil"/>
              <w:right w:val="nil"/>
            </w:tcBorders>
            <w:vAlign w:val="center"/>
          </w:tcPr>
          <w:p w14:paraId="4945B00E" w14:textId="77777777" w:rsidR="00E72D11" w:rsidRDefault="00E72D11" w:rsidP="0008163D">
            <w:pPr>
              <w:jc w:val="center"/>
              <w:rPr>
                <w:rFonts w:ascii="Times New Roman" w:hAnsi="Times New Roman"/>
                <w:b/>
                <w:sz w:val="28"/>
                <w:szCs w:val="28"/>
              </w:rPr>
            </w:pPr>
            <w:r>
              <w:rPr>
                <w:rFonts w:ascii="Times New Roman" w:hAnsi="Times New Roman"/>
                <w:b/>
                <w:sz w:val="28"/>
                <w:szCs w:val="28"/>
              </w:rPr>
              <w:t xml:space="preserve">Критерии оценки заявок </w:t>
            </w:r>
            <w:r w:rsidRPr="00A7761B">
              <w:rPr>
                <w:rFonts w:ascii="Times New Roman" w:hAnsi="Times New Roman"/>
                <w:b/>
                <w:sz w:val="28"/>
                <w:szCs w:val="28"/>
              </w:rPr>
              <w:t>на предоставление субсидии</w:t>
            </w:r>
            <w:r>
              <w:rPr>
                <w:rFonts w:ascii="Times New Roman" w:hAnsi="Times New Roman"/>
                <w:b/>
                <w:sz w:val="28"/>
                <w:szCs w:val="28"/>
              </w:rPr>
              <w:t xml:space="preserve"> субъектам Российской Федерации </w:t>
            </w:r>
            <w:r w:rsidRPr="00B0651D">
              <w:rPr>
                <w:rFonts w:ascii="Times New Roman" w:hAnsi="Times New Roman"/>
                <w:b/>
                <w:sz w:val="28"/>
                <w:szCs w:val="28"/>
              </w:rPr>
              <w:t xml:space="preserve">на осуществление </w:t>
            </w:r>
            <w:r>
              <w:rPr>
                <w:rFonts w:ascii="Times New Roman" w:hAnsi="Times New Roman"/>
                <w:b/>
                <w:sz w:val="28"/>
                <w:szCs w:val="28"/>
              </w:rPr>
              <w:t>государственной</w:t>
            </w:r>
            <w:r w:rsidRPr="00B0651D">
              <w:rPr>
                <w:rFonts w:ascii="Times New Roman" w:hAnsi="Times New Roman"/>
                <w:b/>
                <w:sz w:val="28"/>
                <w:szCs w:val="28"/>
              </w:rPr>
              <w:t xml:space="preserve"> поддержки общественных инициатив, направленных на развитие </w:t>
            </w:r>
            <w:r>
              <w:rPr>
                <w:rFonts w:ascii="Times New Roman" w:hAnsi="Times New Roman"/>
                <w:b/>
                <w:sz w:val="28"/>
                <w:szCs w:val="28"/>
              </w:rPr>
              <w:t>туристической инфраструктуры</w:t>
            </w:r>
          </w:p>
          <w:p w14:paraId="117FE540" w14:textId="77777777" w:rsidR="00E72D11" w:rsidRPr="00B0651D" w:rsidRDefault="00E72D11" w:rsidP="0008163D">
            <w:pPr>
              <w:ind w:left="25"/>
              <w:jc w:val="center"/>
              <w:rPr>
                <w:rFonts w:ascii="Times New Roman" w:hAnsi="Times New Roman"/>
                <w:b/>
                <w:sz w:val="28"/>
                <w:szCs w:val="28"/>
              </w:rPr>
            </w:pPr>
          </w:p>
        </w:tc>
      </w:tr>
      <w:tr w:rsidR="00E72D11" w14:paraId="29DF3084" w14:textId="77777777" w:rsidTr="0008163D">
        <w:tc>
          <w:tcPr>
            <w:tcW w:w="566" w:type="dxa"/>
            <w:vAlign w:val="center"/>
          </w:tcPr>
          <w:p w14:paraId="48208491" w14:textId="77777777" w:rsidR="00E72D11" w:rsidRDefault="00E72D11" w:rsidP="0008163D">
            <w:pPr>
              <w:jc w:val="center"/>
              <w:rPr>
                <w:rFonts w:ascii="Times New Roman" w:hAnsi="Times New Roman"/>
                <w:sz w:val="28"/>
                <w:szCs w:val="28"/>
              </w:rPr>
            </w:pPr>
            <w:r>
              <w:rPr>
                <w:rFonts w:ascii="Times New Roman" w:hAnsi="Times New Roman"/>
                <w:sz w:val="28"/>
                <w:szCs w:val="28"/>
              </w:rPr>
              <w:t>№</w:t>
            </w:r>
          </w:p>
        </w:tc>
        <w:tc>
          <w:tcPr>
            <w:tcW w:w="7513" w:type="dxa"/>
            <w:vAlign w:val="center"/>
          </w:tcPr>
          <w:p w14:paraId="228A8884" w14:textId="77777777" w:rsidR="00E72D11" w:rsidRPr="009C5E67" w:rsidRDefault="00E72D11" w:rsidP="0008163D">
            <w:pPr>
              <w:jc w:val="center"/>
              <w:rPr>
                <w:rFonts w:ascii="Times New Roman" w:hAnsi="Times New Roman"/>
                <w:sz w:val="28"/>
                <w:szCs w:val="28"/>
              </w:rPr>
            </w:pPr>
            <w:r>
              <w:rPr>
                <w:rFonts w:ascii="Times New Roman" w:hAnsi="Times New Roman"/>
                <w:sz w:val="28"/>
                <w:szCs w:val="28"/>
              </w:rPr>
              <w:t>Наименование критерия</w:t>
            </w:r>
          </w:p>
        </w:tc>
        <w:tc>
          <w:tcPr>
            <w:tcW w:w="1553" w:type="dxa"/>
            <w:vAlign w:val="center"/>
          </w:tcPr>
          <w:p w14:paraId="37A401A0" w14:textId="77777777" w:rsidR="00E72D11" w:rsidRDefault="00E72D11" w:rsidP="0008163D">
            <w:pPr>
              <w:jc w:val="center"/>
              <w:rPr>
                <w:rFonts w:ascii="Times New Roman" w:hAnsi="Times New Roman"/>
                <w:sz w:val="28"/>
                <w:szCs w:val="28"/>
              </w:rPr>
            </w:pPr>
            <w:r>
              <w:rPr>
                <w:rFonts w:ascii="Times New Roman" w:hAnsi="Times New Roman"/>
                <w:sz w:val="28"/>
                <w:szCs w:val="28"/>
              </w:rPr>
              <w:t>Балл</w:t>
            </w:r>
          </w:p>
        </w:tc>
      </w:tr>
      <w:tr w:rsidR="00E72D11" w:rsidRPr="007F79FC" w14:paraId="36DC7D02" w14:textId="77777777" w:rsidTr="0008163D">
        <w:tc>
          <w:tcPr>
            <w:tcW w:w="566" w:type="dxa"/>
          </w:tcPr>
          <w:p w14:paraId="7255062D" w14:textId="77777777" w:rsidR="00E72D11" w:rsidRPr="007F79FC" w:rsidRDefault="00E72D11" w:rsidP="0008163D">
            <w:pPr>
              <w:jc w:val="center"/>
              <w:rPr>
                <w:rFonts w:ascii="Times New Roman" w:hAnsi="Times New Roman"/>
                <w:b/>
                <w:sz w:val="28"/>
                <w:szCs w:val="28"/>
              </w:rPr>
            </w:pPr>
            <w:r w:rsidRPr="007F79FC">
              <w:rPr>
                <w:rFonts w:ascii="Times New Roman" w:hAnsi="Times New Roman"/>
                <w:b/>
                <w:sz w:val="28"/>
                <w:szCs w:val="28"/>
              </w:rPr>
              <w:t>1.</w:t>
            </w:r>
          </w:p>
        </w:tc>
        <w:tc>
          <w:tcPr>
            <w:tcW w:w="7513" w:type="dxa"/>
          </w:tcPr>
          <w:p w14:paraId="42DADE77" w14:textId="77777777" w:rsidR="00E72D11" w:rsidRPr="007F79FC" w:rsidRDefault="00E72D11" w:rsidP="0008163D">
            <w:pPr>
              <w:rPr>
                <w:rFonts w:ascii="Times New Roman" w:hAnsi="Times New Roman"/>
                <w:b/>
                <w:sz w:val="28"/>
                <w:szCs w:val="28"/>
              </w:rPr>
            </w:pPr>
            <w:r w:rsidRPr="007F79FC">
              <w:rPr>
                <w:rFonts w:ascii="Times New Roman" w:hAnsi="Times New Roman"/>
                <w:b/>
                <w:sz w:val="28"/>
                <w:szCs w:val="28"/>
              </w:rPr>
              <w:t>Финансовая устойчивость мероприятий</w:t>
            </w:r>
          </w:p>
        </w:tc>
        <w:tc>
          <w:tcPr>
            <w:tcW w:w="1553" w:type="dxa"/>
            <w:vAlign w:val="center"/>
          </w:tcPr>
          <w:p w14:paraId="61954748" w14:textId="77777777" w:rsidR="00E72D11" w:rsidRPr="007F79FC" w:rsidRDefault="00E72D11" w:rsidP="0008163D">
            <w:pPr>
              <w:jc w:val="center"/>
              <w:rPr>
                <w:rFonts w:ascii="Times New Roman" w:hAnsi="Times New Roman"/>
                <w:b/>
                <w:sz w:val="28"/>
                <w:szCs w:val="28"/>
              </w:rPr>
            </w:pPr>
            <w:r w:rsidRPr="007F79FC">
              <w:rPr>
                <w:rFonts w:ascii="Times New Roman" w:hAnsi="Times New Roman"/>
                <w:b/>
                <w:sz w:val="28"/>
                <w:szCs w:val="28"/>
              </w:rPr>
              <w:t>х</w:t>
            </w:r>
          </w:p>
        </w:tc>
      </w:tr>
      <w:tr w:rsidR="00E72D11" w:rsidRPr="007F79FC" w14:paraId="39D0D7F6" w14:textId="77777777" w:rsidTr="0008163D">
        <w:tc>
          <w:tcPr>
            <w:tcW w:w="566" w:type="dxa"/>
          </w:tcPr>
          <w:p w14:paraId="43B48620" w14:textId="77777777" w:rsidR="00E72D11" w:rsidRPr="00760942" w:rsidRDefault="00E72D11" w:rsidP="0008163D">
            <w:pPr>
              <w:jc w:val="center"/>
              <w:rPr>
                <w:rFonts w:ascii="Times New Roman" w:hAnsi="Times New Roman"/>
                <w:sz w:val="28"/>
                <w:szCs w:val="28"/>
              </w:rPr>
            </w:pPr>
            <w:r w:rsidRPr="007F79FC">
              <w:rPr>
                <w:rFonts w:ascii="Times New Roman" w:hAnsi="Times New Roman"/>
                <w:sz w:val="28"/>
                <w:szCs w:val="28"/>
                <w:lang w:val="en-US"/>
              </w:rPr>
              <w:t>1.</w:t>
            </w:r>
            <w:r>
              <w:rPr>
                <w:rFonts w:ascii="Times New Roman" w:hAnsi="Times New Roman"/>
                <w:sz w:val="28"/>
                <w:szCs w:val="28"/>
              </w:rPr>
              <w:t>1</w:t>
            </w:r>
          </w:p>
        </w:tc>
        <w:tc>
          <w:tcPr>
            <w:tcW w:w="7513" w:type="dxa"/>
          </w:tcPr>
          <w:p w14:paraId="7F8A4FA4"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Планируемый к привлечению объем частных средств на реализацию мероприятий:</w:t>
            </w:r>
          </w:p>
        </w:tc>
        <w:tc>
          <w:tcPr>
            <w:tcW w:w="1553" w:type="dxa"/>
            <w:vAlign w:val="center"/>
          </w:tcPr>
          <w:p w14:paraId="781E347F" w14:textId="77777777" w:rsidR="00E72D11" w:rsidRPr="007F79FC" w:rsidRDefault="00E72D11" w:rsidP="0008163D">
            <w:pPr>
              <w:jc w:val="center"/>
              <w:rPr>
                <w:rFonts w:ascii="Times New Roman" w:hAnsi="Times New Roman"/>
                <w:b/>
                <w:sz w:val="28"/>
                <w:szCs w:val="28"/>
              </w:rPr>
            </w:pPr>
            <w:r w:rsidRPr="007F79FC">
              <w:rPr>
                <w:rFonts w:ascii="Times New Roman" w:hAnsi="Times New Roman"/>
                <w:b/>
                <w:sz w:val="28"/>
                <w:szCs w:val="28"/>
              </w:rPr>
              <w:t>х</w:t>
            </w:r>
          </w:p>
        </w:tc>
      </w:tr>
      <w:tr w:rsidR="00E72D11" w:rsidRPr="007F79FC" w14:paraId="39C3BE90" w14:textId="77777777" w:rsidTr="0008163D">
        <w:tc>
          <w:tcPr>
            <w:tcW w:w="566" w:type="dxa"/>
          </w:tcPr>
          <w:p w14:paraId="1BF9BA88" w14:textId="77777777" w:rsidR="00E72D11" w:rsidRPr="007F79FC" w:rsidRDefault="00E72D11" w:rsidP="0008163D">
            <w:pPr>
              <w:jc w:val="center"/>
              <w:rPr>
                <w:rFonts w:ascii="Times New Roman" w:hAnsi="Times New Roman"/>
                <w:sz w:val="28"/>
                <w:szCs w:val="28"/>
              </w:rPr>
            </w:pPr>
          </w:p>
        </w:tc>
        <w:tc>
          <w:tcPr>
            <w:tcW w:w="7513" w:type="dxa"/>
          </w:tcPr>
          <w:p w14:paraId="5675B5CB"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составляет 31%-40% и более от общего объема потребности в финансировании реализации мероприятий;</w:t>
            </w:r>
          </w:p>
        </w:tc>
        <w:tc>
          <w:tcPr>
            <w:tcW w:w="1553" w:type="dxa"/>
            <w:vAlign w:val="center"/>
          </w:tcPr>
          <w:p w14:paraId="7CCC0409"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2D73530E" w14:textId="77777777" w:rsidTr="0008163D">
        <w:tc>
          <w:tcPr>
            <w:tcW w:w="566" w:type="dxa"/>
          </w:tcPr>
          <w:p w14:paraId="2572665E" w14:textId="77777777" w:rsidR="00E72D11" w:rsidRPr="007F79FC" w:rsidRDefault="00E72D11" w:rsidP="0008163D">
            <w:pPr>
              <w:jc w:val="center"/>
              <w:rPr>
                <w:rFonts w:ascii="Times New Roman" w:hAnsi="Times New Roman"/>
                <w:sz w:val="28"/>
                <w:szCs w:val="28"/>
              </w:rPr>
            </w:pPr>
          </w:p>
        </w:tc>
        <w:tc>
          <w:tcPr>
            <w:tcW w:w="7513" w:type="dxa"/>
          </w:tcPr>
          <w:p w14:paraId="30CDE5A3"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составляет 41%-50% и более от общего объема потребности в финансировании реализации мероприятий;</w:t>
            </w:r>
          </w:p>
        </w:tc>
        <w:tc>
          <w:tcPr>
            <w:tcW w:w="1553" w:type="dxa"/>
            <w:vAlign w:val="center"/>
          </w:tcPr>
          <w:p w14:paraId="65EF6E9C"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w:t>
            </w:r>
          </w:p>
        </w:tc>
      </w:tr>
      <w:tr w:rsidR="00E72D11" w:rsidRPr="007F79FC" w14:paraId="1D6773C2" w14:textId="77777777" w:rsidTr="0008163D">
        <w:tc>
          <w:tcPr>
            <w:tcW w:w="566" w:type="dxa"/>
          </w:tcPr>
          <w:p w14:paraId="3C4607A5" w14:textId="77777777" w:rsidR="00E72D11" w:rsidRPr="007F79FC" w:rsidRDefault="00E72D11" w:rsidP="0008163D">
            <w:pPr>
              <w:jc w:val="center"/>
              <w:rPr>
                <w:rFonts w:ascii="Times New Roman" w:hAnsi="Times New Roman"/>
                <w:sz w:val="28"/>
                <w:szCs w:val="28"/>
              </w:rPr>
            </w:pPr>
          </w:p>
        </w:tc>
        <w:tc>
          <w:tcPr>
            <w:tcW w:w="7513" w:type="dxa"/>
          </w:tcPr>
          <w:p w14:paraId="65A00A53"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составляет 51% и более от общего объема потребности в финансировании реализации мероприятий.</w:t>
            </w:r>
          </w:p>
        </w:tc>
        <w:tc>
          <w:tcPr>
            <w:tcW w:w="1553" w:type="dxa"/>
            <w:vAlign w:val="center"/>
          </w:tcPr>
          <w:p w14:paraId="47B8F3A2"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4E3F9FAF" w14:textId="77777777" w:rsidTr="0008163D">
        <w:tc>
          <w:tcPr>
            <w:tcW w:w="566" w:type="dxa"/>
          </w:tcPr>
          <w:p w14:paraId="24D08E27" w14:textId="77777777" w:rsidR="00E72D11" w:rsidRPr="007F79FC" w:rsidRDefault="00E72D11" w:rsidP="0008163D">
            <w:pPr>
              <w:jc w:val="center"/>
              <w:rPr>
                <w:rFonts w:ascii="Times New Roman" w:hAnsi="Times New Roman"/>
                <w:b/>
                <w:sz w:val="28"/>
                <w:szCs w:val="28"/>
              </w:rPr>
            </w:pPr>
            <w:r w:rsidRPr="007F79FC">
              <w:rPr>
                <w:rFonts w:ascii="Times New Roman" w:hAnsi="Times New Roman"/>
                <w:b/>
                <w:sz w:val="28"/>
                <w:szCs w:val="28"/>
              </w:rPr>
              <w:t>2.</w:t>
            </w:r>
          </w:p>
        </w:tc>
        <w:tc>
          <w:tcPr>
            <w:tcW w:w="7513" w:type="dxa"/>
          </w:tcPr>
          <w:p w14:paraId="6FEA3C3E" w14:textId="77777777" w:rsidR="00E72D11" w:rsidRPr="007F79FC" w:rsidRDefault="00E72D11" w:rsidP="0008163D">
            <w:pPr>
              <w:rPr>
                <w:rFonts w:ascii="Times New Roman" w:hAnsi="Times New Roman"/>
                <w:b/>
                <w:sz w:val="28"/>
                <w:szCs w:val="28"/>
              </w:rPr>
            </w:pPr>
            <w:r w:rsidRPr="007F79FC">
              <w:rPr>
                <w:rFonts w:ascii="Times New Roman" w:hAnsi="Times New Roman"/>
                <w:b/>
                <w:sz w:val="28"/>
                <w:szCs w:val="28"/>
              </w:rPr>
              <w:t>Стратегическое планирование развития отрасли в субъекте Российской Федерации:</w:t>
            </w:r>
          </w:p>
        </w:tc>
        <w:tc>
          <w:tcPr>
            <w:tcW w:w="1553" w:type="dxa"/>
            <w:vAlign w:val="center"/>
          </w:tcPr>
          <w:p w14:paraId="0815FAB5" w14:textId="77777777" w:rsidR="00E72D11" w:rsidRPr="007F79FC" w:rsidRDefault="00E72D11" w:rsidP="0008163D">
            <w:pPr>
              <w:jc w:val="center"/>
              <w:rPr>
                <w:rFonts w:ascii="Times New Roman" w:hAnsi="Times New Roman"/>
                <w:b/>
                <w:sz w:val="28"/>
                <w:szCs w:val="28"/>
              </w:rPr>
            </w:pPr>
            <w:r w:rsidRPr="007F79FC">
              <w:rPr>
                <w:rFonts w:ascii="Times New Roman" w:hAnsi="Times New Roman"/>
                <w:b/>
                <w:sz w:val="28"/>
                <w:szCs w:val="28"/>
              </w:rPr>
              <w:t>х</w:t>
            </w:r>
          </w:p>
        </w:tc>
      </w:tr>
      <w:tr w:rsidR="00E72D11" w:rsidRPr="007F79FC" w14:paraId="00298F6F" w14:textId="77777777" w:rsidTr="0008163D">
        <w:trPr>
          <w:trHeight w:val="557"/>
        </w:trPr>
        <w:tc>
          <w:tcPr>
            <w:tcW w:w="566" w:type="dxa"/>
          </w:tcPr>
          <w:p w14:paraId="79DDE3AC"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2.1</w:t>
            </w:r>
          </w:p>
        </w:tc>
        <w:tc>
          <w:tcPr>
            <w:tcW w:w="7513" w:type="dxa"/>
          </w:tcPr>
          <w:p w14:paraId="50743B4A" w14:textId="77777777" w:rsidR="00E72D11" w:rsidRPr="007F79FC" w:rsidRDefault="00E72D11" w:rsidP="0008163D">
            <w:pPr>
              <w:rPr>
                <w:rFonts w:ascii="Times New Roman" w:hAnsi="Times New Roman"/>
                <w:sz w:val="28"/>
                <w:szCs w:val="28"/>
              </w:rPr>
            </w:pPr>
            <w:r>
              <w:rPr>
                <w:rFonts w:ascii="Times New Roman" w:hAnsi="Times New Roman"/>
                <w:sz w:val="28"/>
                <w:szCs w:val="28"/>
              </w:rPr>
              <w:t>Н</w:t>
            </w:r>
            <w:r w:rsidRPr="007F79FC">
              <w:rPr>
                <w:rFonts w:ascii="Times New Roman" w:hAnsi="Times New Roman"/>
                <w:sz w:val="28"/>
                <w:szCs w:val="28"/>
              </w:rPr>
              <w:t>аличие действующей региональной стратегии развития туризма или стратегии, содержащей раздел по развитию туризма;</w:t>
            </w:r>
          </w:p>
        </w:tc>
        <w:tc>
          <w:tcPr>
            <w:tcW w:w="1553" w:type="dxa"/>
            <w:vAlign w:val="center"/>
          </w:tcPr>
          <w:p w14:paraId="16135ED3"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2DB23391" w14:textId="77777777" w:rsidTr="0008163D">
        <w:tc>
          <w:tcPr>
            <w:tcW w:w="566" w:type="dxa"/>
          </w:tcPr>
          <w:p w14:paraId="55705370"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2.2</w:t>
            </w:r>
          </w:p>
        </w:tc>
        <w:tc>
          <w:tcPr>
            <w:tcW w:w="7513" w:type="dxa"/>
          </w:tcPr>
          <w:p w14:paraId="513DDFC8" w14:textId="77777777" w:rsidR="00E72D11" w:rsidRPr="007F79FC" w:rsidRDefault="00E72D11" w:rsidP="0008163D">
            <w:pPr>
              <w:rPr>
                <w:rFonts w:ascii="Times New Roman" w:hAnsi="Times New Roman"/>
                <w:sz w:val="28"/>
                <w:szCs w:val="28"/>
              </w:rPr>
            </w:pPr>
            <w:r>
              <w:rPr>
                <w:rFonts w:ascii="Times New Roman" w:hAnsi="Times New Roman"/>
                <w:sz w:val="28"/>
                <w:szCs w:val="28"/>
              </w:rPr>
              <w:t>С</w:t>
            </w:r>
            <w:r w:rsidRPr="007F79FC">
              <w:rPr>
                <w:rFonts w:ascii="Times New Roman" w:hAnsi="Times New Roman"/>
                <w:sz w:val="28"/>
                <w:szCs w:val="28"/>
              </w:rPr>
              <w:t>рок реализации региональной стратегии развития туризма или стратегии, содержащей раздел по развитию туризма, от 3 и более лет.</w:t>
            </w:r>
          </w:p>
        </w:tc>
        <w:tc>
          <w:tcPr>
            <w:tcW w:w="1553" w:type="dxa"/>
            <w:vAlign w:val="center"/>
          </w:tcPr>
          <w:p w14:paraId="4DBED9B1"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2D818257" w14:textId="77777777" w:rsidTr="0008163D">
        <w:tc>
          <w:tcPr>
            <w:tcW w:w="566" w:type="dxa"/>
          </w:tcPr>
          <w:p w14:paraId="28711A78"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2.3</w:t>
            </w:r>
          </w:p>
        </w:tc>
        <w:tc>
          <w:tcPr>
            <w:tcW w:w="7513" w:type="dxa"/>
          </w:tcPr>
          <w:p w14:paraId="16112A70"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Цели и задачи региональной стратегии развития туризма или стратегии, содержащей раздел по развитию туризма, соответствуют целям и задачам Стратегии развития туризма в Российской Федерации на период до 2035 года</w:t>
            </w:r>
          </w:p>
        </w:tc>
        <w:tc>
          <w:tcPr>
            <w:tcW w:w="1553" w:type="dxa"/>
            <w:vAlign w:val="center"/>
          </w:tcPr>
          <w:p w14:paraId="2B95D10C"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5DD9B64F" w14:textId="77777777" w:rsidTr="0008163D">
        <w:tc>
          <w:tcPr>
            <w:tcW w:w="566" w:type="dxa"/>
          </w:tcPr>
          <w:p w14:paraId="5C721A4C" w14:textId="77777777" w:rsidR="00E72D11" w:rsidRPr="007F79FC" w:rsidRDefault="00E72D11" w:rsidP="0008163D">
            <w:pPr>
              <w:jc w:val="center"/>
              <w:rPr>
                <w:rFonts w:ascii="Times New Roman" w:hAnsi="Times New Roman"/>
                <w:b/>
                <w:sz w:val="28"/>
                <w:szCs w:val="28"/>
              </w:rPr>
            </w:pPr>
            <w:r w:rsidRPr="007F79FC">
              <w:rPr>
                <w:rFonts w:ascii="Times New Roman" w:hAnsi="Times New Roman"/>
                <w:b/>
                <w:sz w:val="28"/>
                <w:szCs w:val="28"/>
              </w:rPr>
              <w:t>3.</w:t>
            </w:r>
          </w:p>
        </w:tc>
        <w:tc>
          <w:tcPr>
            <w:tcW w:w="7513" w:type="dxa"/>
          </w:tcPr>
          <w:p w14:paraId="2067B585" w14:textId="77777777" w:rsidR="00E72D11" w:rsidRPr="007F79FC" w:rsidRDefault="00E72D11" w:rsidP="0008163D">
            <w:pPr>
              <w:rPr>
                <w:rFonts w:ascii="Times New Roman" w:hAnsi="Times New Roman"/>
                <w:b/>
                <w:sz w:val="28"/>
                <w:szCs w:val="28"/>
              </w:rPr>
            </w:pPr>
            <w:r w:rsidRPr="007F79FC">
              <w:rPr>
                <w:rFonts w:ascii="Times New Roman" w:hAnsi="Times New Roman"/>
                <w:b/>
                <w:sz w:val="28"/>
                <w:szCs w:val="28"/>
              </w:rPr>
              <w:t xml:space="preserve">Динамика развития </w:t>
            </w:r>
            <w:proofErr w:type="spellStart"/>
            <w:r w:rsidRPr="007F79FC">
              <w:rPr>
                <w:rFonts w:ascii="Times New Roman" w:hAnsi="Times New Roman"/>
                <w:b/>
                <w:sz w:val="28"/>
                <w:szCs w:val="28"/>
              </w:rPr>
              <w:t>гостинично</w:t>
            </w:r>
            <w:proofErr w:type="spellEnd"/>
            <w:r w:rsidRPr="007F79FC">
              <w:rPr>
                <w:rFonts w:ascii="Times New Roman" w:hAnsi="Times New Roman"/>
                <w:b/>
                <w:sz w:val="28"/>
                <w:szCs w:val="28"/>
              </w:rPr>
              <w:t>-туристской отрасли субъекта Российской Федерации:</w:t>
            </w:r>
          </w:p>
        </w:tc>
        <w:tc>
          <w:tcPr>
            <w:tcW w:w="1553" w:type="dxa"/>
            <w:vAlign w:val="center"/>
          </w:tcPr>
          <w:p w14:paraId="45AB75F9"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х</w:t>
            </w:r>
          </w:p>
        </w:tc>
      </w:tr>
      <w:tr w:rsidR="00E72D11" w:rsidRPr="007F79FC" w14:paraId="50D066FD" w14:textId="77777777" w:rsidTr="0008163D">
        <w:tc>
          <w:tcPr>
            <w:tcW w:w="566" w:type="dxa"/>
          </w:tcPr>
          <w:p w14:paraId="0433E146"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3.1</w:t>
            </w:r>
          </w:p>
        </w:tc>
        <w:tc>
          <w:tcPr>
            <w:tcW w:w="7513" w:type="dxa"/>
          </w:tcPr>
          <w:p w14:paraId="5555F579"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Число ночевок в коллективных средствах размещения:</w:t>
            </w:r>
          </w:p>
        </w:tc>
        <w:tc>
          <w:tcPr>
            <w:tcW w:w="1553" w:type="dxa"/>
            <w:vAlign w:val="center"/>
          </w:tcPr>
          <w:p w14:paraId="5DB701E4"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х</w:t>
            </w:r>
          </w:p>
        </w:tc>
      </w:tr>
      <w:tr w:rsidR="00E72D11" w:rsidRPr="007F79FC" w14:paraId="5B3B9393" w14:textId="77777777" w:rsidTr="0008163D">
        <w:tc>
          <w:tcPr>
            <w:tcW w:w="566" w:type="dxa"/>
          </w:tcPr>
          <w:p w14:paraId="660BC59C" w14:textId="77777777" w:rsidR="00E72D11" w:rsidRPr="007F79FC" w:rsidRDefault="00E72D11" w:rsidP="0008163D">
            <w:pPr>
              <w:jc w:val="center"/>
              <w:rPr>
                <w:rFonts w:ascii="Times New Roman" w:hAnsi="Times New Roman"/>
                <w:sz w:val="28"/>
                <w:szCs w:val="28"/>
              </w:rPr>
            </w:pPr>
          </w:p>
        </w:tc>
        <w:tc>
          <w:tcPr>
            <w:tcW w:w="7513" w:type="dxa"/>
          </w:tcPr>
          <w:p w14:paraId="6CA8D95F"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4A7FA57"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05580BFC" w14:textId="77777777" w:rsidTr="0008163D">
        <w:tc>
          <w:tcPr>
            <w:tcW w:w="566" w:type="dxa"/>
          </w:tcPr>
          <w:p w14:paraId="1799628B" w14:textId="77777777" w:rsidR="00E72D11" w:rsidRPr="007F79FC" w:rsidRDefault="00E72D11" w:rsidP="0008163D">
            <w:pPr>
              <w:jc w:val="center"/>
              <w:rPr>
                <w:rFonts w:ascii="Times New Roman" w:hAnsi="Times New Roman"/>
                <w:sz w:val="28"/>
                <w:szCs w:val="28"/>
              </w:rPr>
            </w:pPr>
          </w:p>
        </w:tc>
        <w:tc>
          <w:tcPr>
            <w:tcW w:w="7513" w:type="dxa"/>
          </w:tcPr>
          <w:p w14:paraId="726636CD"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двух отчетных периодов;</w:t>
            </w:r>
          </w:p>
        </w:tc>
        <w:tc>
          <w:tcPr>
            <w:tcW w:w="1553" w:type="dxa"/>
            <w:vAlign w:val="center"/>
          </w:tcPr>
          <w:p w14:paraId="56513B2D"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w:t>
            </w:r>
          </w:p>
        </w:tc>
      </w:tr>
      <w:tr w:rsidR="00E72D11" w:rsidRPr="007F79FC" w14:paraId="0E4C5481" w14:textId="77777777" w:rsidTr="0008163D">
        <w:tc>
          <w:tcPr>
            <w:tcW w:w="566" w:type="dxa"/>
          </w:tcPr>
          <w:p w14:paraId="1DD085D6" w14:textId="77777777" w:rsidR="00E72D11" w:rsidRPr="007F79FC" w:rsidRDefault="00E72D11" w:rsidP="0008163D">
            <w:pPr>
              <w:jc w:val="center"/>
              <w:rPr>
                <w:rFonts w:ascii="Times New Roman" w:hAnsi="Times New Roman"/>
                <w:sz w:val="28"/>
                <w:szCs w:val="28"/>
              </w:rPr>
            </w:pPr>
          </w:p>
        </w:tc>
        <w:tc>
          <w:tcPr>
            <w:tcW w:w="7513" w:type="dxa"/>
          </w:tcPr>
          <w:p w14:paraId="63AB1A90"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трех отчетных периодов</w:t>
            </w:r>
          </w:p>
        </w:tc>
        <w:tc>
          <w:tcPr>
            <w:tcW w:w="1553" w:type="dxa"/>
            <w:vAlign w:val="center"/>
          </w:tcPr>
          <w:p w14:paraId="3626EC84"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77613CAB" w14:textId="77777777" w:rsidTr="0008163D">
        <w:tc>
          <w:tcPr>
            <w:tcW w:w="566" w:type="dxa"/>
          </w:tcPr>
          <w:p w14:paraId="21529675"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3.2</w:t>
            </w:r>
          </w:p>
        </w:tc>
        <w:tc>
          <w:tcPr>
            <w:tcW w:w="7513" w:type="dxa"/>
          </w:tcPr>
          <w:p w14:paraId="7862C5D1"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Численность граждан Российской Федерации, размещенных в коллективных средствах размещения:</w:t>
            </w:r>
          </w:p>
        </w:tc>
        <w:tc>
          <w:tcPr>
            <w:tcW w:w="1553" w:type="dxa"/>
            <w:vAlign w:val="center"/>
          </w:tcPr>
          <w:p w14:paraId="004BCF6D"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х</w:t>
            </w:r>
          </w:p>
        </w:tc>
      </w:tr>
      <w:tr w:rsidR="00E72D11" w:rsidRPr="007F79FC" w14:paraId="7398252A" w14:textId="77777777" w:rsidTr="0008163D">
        <w:tc>
          <w:tcPr>
            <w:tcW w:w="566" w:type="dxa"/>
          </w:tcPr>
          <w:p w14:paraId="6861758A" w14:textId="77777777" w:rsidR="00E72D11" w:rsidRPr="007F79FC" w:rsidRDefault="00E72D11" w:rsidP="0008163D">
            <w:pPr>
              <w:jc w:val="center"/>
              <w:rPr>
                <w:rFonts w:ascii="Times New Roman" w:hAnsi="Times New Roman"/>
                <w:sz w:val="28"/>
                <w:szCs w:val="28"/>
              </w:rPr>
            </w:pPr>
          </w:p>
        </w:tc>
        <w:tc>
          <w:tcPr>
            <w:tcW w:w="7513" w:type="dxa"/>
          </w:tcPr>
          <w:p w14:paraId="7DE71C4D"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635A8C4"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2B80B432" w14:textId="77777777" w:rsidTr="0008163D">
        <w:tc>
          <w:tcPr>
            <w:tcW w:w="566" w:type="dxa"/>
          </w:tcPr>
          <w:p w14:paraId="2ED6C4C7" w14:textId="77777777" w:rsidR="00E72D11" w:rsidRPr="007F79FC" w:rsidRDefault="00E72D11" w:rsidP="0008163D">
            <w:pPr>
              <w:jc w:val="center"/>
              <w:rPr>
                <w:rFonts w:ascii="Times New Roman" w:hAnsi="Times New Roman"/>
                <w:sz w:val="28"/>
                <w:szCs w:val="28"/>
              </w:rPr>
            </w:pPr>
          </w:p>
        </w:tc>
        <w:tc>
          <w:tcPr>
            <w:tcW w:w="7513" w:type="dxa"/>
          </w:tcPr>
          <w:p w14:paraId="0047DE57"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двух отчетных периодов;</w:t>
            </w:r>
          </w:p>
        </w:tc>
        <w:tc>
          <w:tcPr>
            <w:tcW w:w="1553" w:type="dxa"/>
            <w:vAlign w:val="center"/>
          </w:tcPr>
          <w:p w14:paraId="60294D20"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w:t>
            </w:r>
          </w:p>
        </w:tc>
      </w:tr>
      <w:tr w:rsidR="00E72D11" w:rsidRPr="007F79FC" w14:paraId="11E7AEF1" w14:textId="77777777" w:rsidTr="0008163D">
        <w:tc>
          <w:tcPr>
            <w:tcW w:w="566" w:type="dxa"/>
          </w:tcPr>
          <w:p w14:paraId="038DB5CA" w14:textId="77777777" w:rsidR="00E72D11" w:rsidRPr="007F79FC" w:rsidRDefault="00E72D11" w:rsidP="0008163D">
            <w:pPr>
              <w:jc w:val="center"/>
              <w:rPr>
                <w:rFonts w:ascii="Times New Roman" w:hAnsi="Times New Roman"/>
                <w:sz w:val="28"/>
                <w:szCs w:val="28"/>
              </w:rPr>
            </w:pPr>
          </w:p>
        </w:tc>
        <w:tc>
          <w:tcPr>
            <w:tcW w:w="7513" w:type="dxa"/>
          </w:tcPr>
          <w:p w14:paraId="6E83AEC4"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трех отчетных периодов</w:t>
            </w:r>
          </w:p>
        </w:tc>
        <w:tc>
          <w:tcPr>
            <w:tcW w:w="1553" w:type="dxa"/>
            <w:vAlign w:val="center"/>
          </w:tcPr>
          <w:p w14:paraId="4CD491BC"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424194FF" w14:textId="77777777" w:rsidTr="0008163D">
        <w:tc>
          <w:tcPr>
            <w:tcW w:w="566" w:type="dxa"/>
          </w:tcPr>
          <w:p w14:paraId="002F1EA2"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3.3</w:t>
            </w:r>
          </w:p>
        </w:tc>
        <w:tc>
          <w:tcPr>
            <w:tcW w:w="7513" w:type="dxa"/>
          </w:tcPr>
          <w:p w14:paraId="2AB6E07B"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Число номеров в коллективных средствах размещения:</w:t>
            </w:r>
          </w:p>
        </w:tc>
        <w:tc>
          <w:tcPr>
            <w:tcW w:w="1553" w:type="dxa"/>
            <w:vAlign w:val="center"/>
          </w:tcPr>
          <w:p w14:paraId="44CE87EE" w14:textId="77777777" w:rsidR="00E72D11" w:rsidRPr="007F79FC" w:rsidRDefault="00E72D11" w:rsidP="0008163D">
            <w:pPr>
              <w:jc w:val="center"/>
              <w:rPr>
                <w:rFonts w:ascii="Times New Roman" w:hAnsi="Times New Roman"/>
                <w:sz w:val="28"/>
                <w:szCs w:val="28"/>
              </w:rPr>
            </w:pPr>
          </w:p>
        </w:tc>
      </w:tr>
      <w:tr w:rsidR="00E72D11" w:rsidRPr="007F79FC" w14:paraId="5862379B" w14:textId="77777777" w:rsidTr="0008163D">
        <w:tc>
          <w:tcPr>
            <w:tcW w:w="566" w:type="dxa"/>
          </w:tcPr>
          <w:p w14:paraId="68FDC4D0" w14:textId="77777777" w:rsidR="00E72D11" w:rsidRPr="007F79FC" w:rsidRDefault="00E72D11" w:rsidP="0008163D">
            <w:pPr>
              <w:jc w:val="center"/>
              <w:rPr>
                <w:rFonts w:ascii="Times New Roman" w:hAnsi="Times New Roman"/>
                <w:sz w:val="28"/>
                <w:szCs w:val="28"/>
              </w:rPr>
            </w:pPr>
          </w:p>
        </w:tc>
        <w:tc>
          <w:tcPr>
            <w:tcW w:w="7513" w:type="dxa"/>
          </w:tcPr>
          <w:p w14:paraId="6A745905"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0C87FF85"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4A88147C" w14:textId="77777777" w:rsidTr="0008163D">
        <w:tc>
          <w:tcPr>
            <w:tcW w:w="566" w:type="dxa"/>
          </w:tcPr>
          <w:p w14:paraId="4AFC082E" w14:textId="77777777" w:rsidR="00E72D11" w:rsidRPr="007F79FC" w:rsidRDefault="00E72D11" w:rsidP="0008163D">
            <w:pPr>
              <w:jc w:val="center"/>
              <w:rPr>
                <w:rFonts w:ascii="Times New Roman" w:hAnsi="Times New Roman"/>
                <w:sz w:val="28"/>
                <w:szCs w:val="28"/>
              </w:rPr>
            </w:pPr>
          </w:p>
        </w:tc>
        <w:tc>
          <w:tcPr>
            <w:tcW w:w="7513" w:type="dxa"/>
          </w:tcPr>
          <w:p w14:paraId="41D2A281"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двух отчетных периодов;</w:t>
            </w:r>
          </w:p>
        </w:tc>
        <w:tc>
          <w:tcPr>
            <w:tcW w:w="1553" w:type="dxa"/>
            <w:vAlign w:val="center"/>
          </w:tcPr>
          <w:p w14:paraId="48B107E1"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w:t>
            </w:r>
          </w:p>
        </w:tc>
      </w:tr>
      <w:tr w:rsidR="00E72D11" w:rsidRPr="007F79FC" w14:paraId="2D9853AD" w14:textId="77777777" w:rsidTr="0008163D">
        <w:tc>
          <w:tcPr>
            <w:tcW w:w="566" w:type="dxa"/>
          </w:tcPr>
          <w:p w14:paraId="6186B967" w14:textId="77777777" w:rsidR="00E72D11" w:rsidRPr="007F79FC" w:rsidRDefault="00E72D11" w:rsidP="0008163D">
            <w:pPr>
              <w:jc w:val="center"/>
              <w:rPr>
                <w:rFonts w:ascii="Times New Roman" w:hAnsi="Times New Roman"/>
                <w:sz w:val="28"/>
                <w:szCs w:val="28"/>
              </w:rPr>
            </w:pPr>
          </w:p>
        </w:tc>
        <w:tc>
          <w:tcPr>
            <w:tcW w:w="7513" w:type="dxa"/>
          </w:tcPr>
          <w:p w14:paraId="088394E4"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трех отчетных периодов</w:t>
            </w:r>
          </w:p>
        </w:tc>
        <w:tc>
          <w:tcPr>
            <w:tcW w:w="1553" w:type="dxa"/>
            <w:vAlign w:val="center"/>
          </w:tcPr>
          <w:p w14:paraId="3AF39498"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3A04AB56" w14:textId="77777777" w:rsidTr="0008163D">
        <w:tc>
          <w:tcPr>
            <w:tcW w:w="566" w:type="dxa"/>
          </w:tcPr>
          <w:p w14:paraId="47CEE020"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3.4</w:t>
            </w:r>
          </w:p>
        </w:tc>
        <w:tc>
          <w:tcPr>
            <w:tcW w:w="7513" w:type="dxa"/>
          </w:tcPr>
          <w:p w14:paraId="66790204"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Количество лиц, работающих в коллективных средствах размещения:</w:t>
            </w:r>
          </w:p>
        </w:tc>
        <w:tc>
          <w:tcPr>
            <w:tcW w:w="1553" w:type="dxa"/>
            <w:vAlign w:val="center"/>
          </w:tcPr>
          <w:p w14:paraId="4B4F3DDA" w14:textId="77777777" w:rsidR="00E72D11" w:rsidRPr="007F79FC" w:rsidRDefault="00E72D11" w:rsidP="0008163D">
            <w:pPr>
              <w:jc w:val="center"/>
              <w:rPr>
                <w:rFonts w:ascii="Times New Roman" w:hAnsi="Times New Roman"/>
                <w:sz w:val="28"/>
                <w:szCs w:val="28"/>
              </w:rPr>
            </w:pPr>
          </w:p>
        </w:tc>
      </w:tr>
      <w:tr w:rsidR="00E72D11" w:rsidRPr="007F79FC" w14:paraId="0F2DB9C4" w14:textId="77777777" w:rsidTr="0008163D">
        <w:tc>
          <w:tcPr>
            <w:tcW w:w="566" w:type="dxa"/>
          </w:tcPr>
          <w:p w14:paraId="602DE598" w14:textId="77777777" w:rsidR="00E72D11" w:rsidRPr="007F79FC" w:rsidRDefault="00E72D11" w:rsidP="0008163D">
            <w:pPr>
              <w:jc w:val="center"/>
              <w:rPr>
                <w:rFonts w:ascii="Times New Roman" w:hAnsi="Times New Roman"/>
                <w:sz w:val="28"/>
                <w:szCs w:val="28"/>
              </w:rPr>
            </w:pPr>
          </w:p>
        </w:tc>
        <w:tc>
          <w:tcPr>
            <w:tcW w:w="7513" w:type="dxa"/>
          </w:tcPr>
          <w:p w14:paraId="5BCDF2E0"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06EB627B"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08E47F5E" w14:textId="77777777" w:rsidTr="0008163D">
        <w:tc>
          <w:tcPr>
            <w:tcW w:w="566" w:type="dxa"/>
          </w:tcPr>
          <w:p w14:paraId="683C46B4" w14:textId="77777777" w:rsidR="00E72D11" w:rsidRPr="007F79FC" w:rsidRDefault="00E72D11" w:rsidP="0008163D">
            <w:pPr>
              <w:jc w:val="center"/>
              <w:rPr>
                <w:rFonts w:ascii="Times New Roman" w:hAnsi="Times New Roman"/>
                <w:sz w:val="28"/>
                <w:szCs w:val="28"/>
              </w:rPr>
            </w:pPr>
          </w:p>
        </w:tc>
        <w:tc>
          <w:tcPr>
            <w:tcW w:w="7513" w:type="dxa"/>
          </w:tcPr>
          <w:p w14:paraId="6B715190"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двух отчетных периодов;</w:t>
            </w:r>
          </w:p>
        </w:tc>
        <w:tc>
          <w:tcPr>
            <w:tcW w:w="1553" w:type="dxa"/>
            <w:vAlign w:val="center"/>
          </w:tcPr>
          <w:p w14:paraId="7552E9E9"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w:t>
            </w:r>
          </w:p>
        </w:tc>
      </w:tr>
      <w:tr w:rsidR="00E72D11" w:rsidRPr="007F79FC" w14:paraId="698148E1" w14:textId="77777777" w:rsidTr="0008163D">
        <w:tc>
          <w:tcPr>
            <w:tcW w:w="566" w:type="dxa"/>
          </w:tcPr>
          <w:p w14:paraId="40F6E608" w14:textId="77777777" w:rsidR="00E72D11" w:rsidRPr="007F79FC" w:rsidRDefault="00E72D11" w:rsidP="0008163D">
            <w:pPr>
              <w:jc w:val="center"/>
              <w:rPr>
                <w:rFonts w:ascii="Times New Roman" w:hAnsi="Times New Roman"/>
                <w:sz w:val="28"/>
                <w:szCs w:val="28"/>
              </w:rPr>
            </w:pPr>
          </w:p>
        </w:tc>
        <w:tc>
          <w:tcPr>
            <w:tcW w:w="7513" w:type="dxa"/>
          </w:tcPr>
          <w:p w14:paraId="5AE3932D"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трех отчетных периодов</w:t>
            </w:r>
          </w:p>
        </w:tc>
        <w:tc>
          <w:tcPr>
            <w:tcW w:w="1553" w:type="dxa"/>
            <w:vAlign w:val="center"/>
          </w:tcPr>
          <w:p w14:paraId="6792101E"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03D3854D" w14:textId="77777777" w:rsidTr="0008163D">
        <w:tc>
          <w:tcPr>
            <w:tcW w:w="566" w:type="dxa"/>
          </w:tcPr>
          <w:p w14:paraId="1FD5D4DA"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3.5</w:t>
            </w:r>
          </w:p>
        </w:tc>
        <w:tc>
          <w:tcPr>
            <w:tcW w:w="7513" w:type="dxa"/>
          </w:tcPr>
          <w:p w14:paraId="6953855C"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Количество лиц, работающих в туристских фирмах:</w:t>
            </w:r>
          </w:p>
        </w:tc>
        <w:tc>
          <w:tcPr>
            <w:tcW w:w="1553" w:type="dxa"/>
            <w:vAlign w:val="center"/>
          </w:tcPr>
          <w:p w14:paraId="44301647" w14:textId="77777777" w:rsidR="00E72D11" w:rsidRPr="007F79FC" w:rsidRDefault="00E72D11" w:rsidP="0008163D">
            <w:pPr>
              <w:jc w:val="center"/>
              <w:rPr>
                <w:rFonts w:ascii="Times New Roman" w:hAnsi="Times New Roman"/>
                <w:sz w:val="28"/>
                <w:szCs w:val="28"/>
              </w:rPr>
            </w:pPr>
          </w:p>
        </w:tc>
      </w:tr>
      <w:tr w:rsidR="00E72D11" w:rsidRPr="007F79FC" w14:paraId="2306F2A2" w14:textId="77777777" w:rsidTr="0008163D">
        <w:tc>
          <w:tcPr>
            <w:tcW w:w="566" w:type="dxa"/>
          </w:tcPr>
          <w:p w14:paraId="64AD96D7" w14:textId="77777777" w:rsidR="00E72D11" w:rsidRPr="007F79FC" w:rsidRDefault="00E72D11" w:rsidP="0008163D">
            <w:pPr>
              <w:jc w:val="center"/>
              <w:rPr>
                <w:rFonts w:ascii="Times New Roman" w:hAnsi="Times New Roman"/>
                <w:sz w:val="28"/>
                <w:szCs w:val="28"/>
              </w:rPr>
            </w:pPr>
          </w:p>
        </w:tc>
        <w:tc>
          <w:tcPr>
            <w:tcW w:w="7513" w:type="dxa"/>
          </w:tcPr>
          <w:p w14:paraId="728094F6"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49DF9FEC"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r w:rsidR="00E72D11" w:rsidRPr="007F79FC" w14:paraId="2D1ED899" w14:textId="77777777" w:rsidTr="0008163D">
        <w:tc>
          <w:tcPr>
            <w:tcW w:w="566" w:type="dxa"/>
          </w:tcPr>
          <w:p w14:paraId="5C96F8C8" w14:textId="77777777" w:rsidR="00E72D11" w:rsidRPr="007F79FC" w:rsidRDefault="00E72D11" w:rsidP="0008163D">
            <w:pPr>
              <w:jc w:val="center"/>
              <w:rPr>
                <w:rFonts w:ascii="Times New Roman" w:hAnsi="Times New Roman"/>
                <w:sz w:val="28"/>
                <w:szCs w:val="28"/>
              </w:rPr>
            </w:pPr>
          </w:p>
        </w:tc>
        <w:tc>
          <w:tcPr>
            <w:tcW w:w="7513" w:type="dxa"/>
          </w:tcPr>
          <w:p w14:paraId="26D2F8E2"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двух отчетных периодов;</w:t>
            </w:r>
          </w:p>
        </w:tc>
        <w:tc>
          <w:tcPr>
            <w:tcW w:w="1553" w:type="dxa"/>
            <w:vAlign w:val="center"/>
          </w:tcPr>
          <w:p w14:paraId="06A2C2FB"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2</w:t>
            </w:r>
          </w:p>
        </w:tc>
      </w:tr>
      <w:tr w:rsidR="00E72D11" w:rsidRPr="007F79FC" w14:paraId="2C7E3C4E" w14:textId="77777777" w:rsidTr="0008163D">
        <w:tc>
          <w:tcPr>
            <w:tcW w:w="566" w:type="dxa"/>
          </w:tcPr>
          <w:p w14:paraId="13682F04" w14:textId="77777777" w:rsidR="00E72D11" w:rsidRPr="007F79FC" w:rsidRDefault="00E72D11" w:rsidP="0008163D">
            <w:pPr>
              <w:jc w:val="center"/>
              <w:rPr>
                <w:rFonts w:ascii="Times New Roman" w:hAnsi="Times New Roman"/>
                <w:sz w:val="28"/>
                <w:szCs w:val="28"/>
              </w:rPr>
            </w:pPr>
          </w:p>
        </w:tc>
        <w:tc>
          <w:tcPr>
            <w:tcW w:w="7513" w:type="dxa"/>
          </w:tcPr>
          <w:p w14:paraId="1EE0603B" w14:textId="77777777" w:rsidR="00E72D11" w:rsidRPr="007F79FC" w:rsidRDefault="00E72D11" w:rsidP="0008163D">
            <w:pPr>
              <w:rPr>
                <w:rFonts w:ascii="Times New Roman" w:hAnsi="Times New Roman"/>
                <w:sz w:val="28"/>
                <w:szCs w:val="28"/>
              </w:rPr>
            </w:pPr>
            <w:r>
              <w:rPr>
                <w:rFonts w:ascii="Times New Roman" w:hAnsi="Times New Roman"/>
                <w:sz w:val="28"/>
                <w:szCs w:val="28"/>
              </w:rPr>
              <w:t>рост показателя на протяжении трех отчетных периодов</w:t>
            </w:r>
          </w:p>
        </w:tc>
        <w:tc>
          <w:tcPr>
            <w:tcW w:w="1553" w:type="dxa"/>
            <w:vAlign w:val="center"/>
          </w:tcPr>
          <w:p w14:paraId="20D87E9E"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w:t>
            </w:r>
          </w:p>
        </w:tc>
      </w:tr>
      <w:tr w:rsidR="00E72D11" w:rsidRPr="007F79FC" w14:paraId="68A6DE2E" w14:textId="77777777" w:rsidTr="0008163D">
        <w:tc>
          <w:tcPr>
            <w:tcW w:w="566" w:type="dxa"/>
          </w:tcPr>
          <w:p w14:paraId="01DC4C10"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3.6</w:t>
            </w:r>
          </w:p>
        </w:tc>
        <w:tc>
          <w:tcPr>
            <w:tcW w:w="7513" w:type="dxa"/>
          </w:tcPr>
          <w:p w14:paraId="7B5EBF7A" w14:textId="77777777" w:rsidR="00E72D11" w:rsidRPr="007F79FC" w:rsidRDefault="00E72D11" w:rsidP="0008163D">
            <w:pPr>
              <w:rPr>
                <w:rFonts w:ascii="Times New Roman" w:hAnsi="Times New Roman"/>
                <w:sz w:val="28"/>
                <w:szCs w:val="28"/>
              </w:rPr>
            </w:pPr>
            <w:r w:rsidRPr="007F79FC">
              <w:rPr>
                <w:rFonts w:ascii="Times New Roman" w:hAnsi="Times New Roman"/>
                <w:sz w:val="28"/>
                <w:szCs w:val="28"/>
              </w:rPr>
              <w:t>Посещаемость централизованного ресурса в информационно-телекоммуникационной сети «Интернет» о туристских возможностях субъекта 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w:t>
            </w:r>
            <w:r w:rsidRPr="007F79FC">
              <w:rPr>
                <w:rFonts w:ascii="Times New Roman" w:hAnsi="Times New Roman"/>
                <w:sz w:val="28"/>
                <w:szCs w:val="28"/>
              </w:rPr>
              <w:t>):</w:t>
            </w:r>
          </w:p>
        </w:tc>
        <w:tc>
          <w:tcPr>
            <w:tcW w:w="1553" w:type="dxa"/>
            <w:vAlign w:val="center"/>
          </w:tcPr>
          <w:p w14:paraId="7CE497F7" w14:textId="77777777" w:rsidR="00E72D11" w:rsidRPr="007F79FC" w:rsidRDefault="00E72D11" w:rsidP="0008163D">
            <w:pPr>
              <w:jc w:val="center"/>
              <w:rPr>
                <w:rFonts w:ascii="Times New Roman" w:hAnsi="Times New Roman"/>
                <w:sz w:val="28"/>
                <w:szCs w:val="28"/>
              </w:rPr>
            </w:pPr>
          </w:p>
        </w:tc>
      </w:tr>
      <w:tr w:rsidR="00E72D11" w:rsidRPr="007F79FC" w14:paraId="32A65F55" w14:textId="77777777" w:rsidTr="0008163D">
        <w:tc>
          <w:tcPr>
            <w:tcW w:w="566" w:type="dxa"/>
          </w:tcPr>
          <w:p w14:paraId="64A689DD" w14:textId="77777777" w:rsidR="00E72D11" w:rsidRPr="007F79FC" w:rsidRDefault="00E72D11" w:rsidP="0008163D">
            <w:pPr>
              <w:jc w:val="center"/>
              <w:rPr>
                <w:rFonts w:ascii="Times New Roman" w:hAnsi="Times New Roman"/>
                <w:sz w:val="28"/>
                <w:szCs w:val="28"/>
              </w:rPr>
            </w:pPr>
          </w:p>
        </w:tc>
        <w:tc>
          <w:tcPr>
            <w:tcW w:w="7513" w:type="dxa"/>
          </w:tcPr>
          <w:p w14:paraId="6403C67D" w14:textId="77777777" w:rsidR="00E72D11" w:rsidRPr="007F79FC" w:rsidRDefault="00E72D11" w:rsidP="0008163D">
            <w:pPr>
              <w:rPr>
                <w:rFonts w:ascii="Times New Roman" w:hAnsi="Times New Roman"/>
                <w:sz w:val="28"/>
                <w:szCs w:val="28"/>
              </w:rPr>
            </w:pPr>
            <w:r>
              <w:rPr>
                <w:rFonts w:ascii="Times New Roman" w:hAnsi="Times New Roman"/>
                <w:sz w:val="28"/>
                <w:szCs w:val="28"/>
              </w:rPr>
              <w:t>р</w:t>
            </w:r>
            <w:r w:rsidRPr="007F79FC">
              <w:rPr>
                <w:rFonts w:ascii="Times New Roman" w:hAnsi="Times New Roman"/>
                <w:sz w:val="28"/>
                <w:szCs w:val="28"/>
              </w:rPr>
              <w:t>ост</w:t>
            </w:r>
            <w:r>
              <w:rPr>
                <w:rFonts w:ascii="Times New Roman" w:hAnsi="Times New Roman"/>
                <w:sz w:val="28"/>
                <w:szCs w:val="28"/>
              </w:rPr>
              <w:t xml:space="preserve"> показателя</w:t>
            </w:r>
            <w:r w:rsidRPr="007F79FC">
              <w:rPr>
                <w:rFonts w:ascii="Times New Roman" w:hAnsi="Times New Roman"/>
                <w:sz w:val="28"/>
                <w:szCs w:val="28"/>
              </w:rPr>
              <w:t xml:space="preserve"> 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по отношению к предшествующему году</w:t>
            </w:r>
            <w:r>
              <w:rPr>
                <w:rFonts w:ascii="Times New Roman" w:hAnsi="Times New Roman"/>
                <w:sz w:val="28"/>
                <w:szCs w:val="28"/>
              </w:rPr>
              <w:t xml:space="preserve"> (периоду)</w:t>
            </w:r>
          </w:p>
        </w:tc>
        <w:tc>
          <w:tcPr>
            <w:tcW w:w="1553" w:type="dxa"/>
            <w:vAlign w:val="center"/>
          </w:tcPr>
          <w:p w14:paraId="7FE29621" w14:textId="77777777" w:rsidR="00E72D11" w:rsidRPr="007F79FC" w:rsidRDefault="00E72D11" w:rsidP="0008163D">
            <w:pPr>
              <w:jc w:val="center"/>
              <w:rPr>
                <w:rFonts w:ascii="Times New Roman" w:hAnsi="Times New Roman"/>
                <w:sz w:val="28"/>
                <w:szCs w:val="28"/>
              </w:rPr>
            </w:pPr>
            <w:r w:rsidRPr="007F79FC">
              <w:rPr>
                <w:rFonts w:ascii="Times New Roman" w:hAnsi="Times New Roman"/>
                <w:sz w:val="28"/>
                <w:szCs w:val="28"/>
              </w:rPr>
              <w:t>1</w:t>
            </w:r>
          </w:p>
        </w:tc>
      </w:tr>
    </w:tbl>
    <w:p w14:paraId="33A416B9" w14:textId="77777777" w:rsidR="00E72D11" w:rsidRDefault="00E72D11" w:rsidP="00E72D11">
      <w:pPr>
        <w:tabs>
          <w:tab w:val="left" w:pos="1134"/>
        </w:tabs>
        <w:spacing w:after="0" w:line="360" w:lineRule="atLeast"/>
        <w:jc w:val="both"/>
        <w:rPr>
          <w:rFonts w:ascii="Times New Roman" w:hAnsi="Times New Roman"/>
          <w:sz w:val="28"/>
          <w:szCs w:val="28"/>
        </w:rPr>
        <w:sectPr w:rsidR="00E72D11" w:rsidSect="00C50AAA">
          <w:headerReference w:type="default" r:id="rId9"/>
          <w:pgSz w:w="11906" w:h="16838"/>
          <w:pgMar w:top="1134" w:right="1134" w:bottom="1134" w:left="1134" w:header="567" w:footer="0" w:gutter="0"/>
          <w:pgNumType w:start="2"/>
          <w:cols w:space="708"/>
          <w:titlePg/>
          <w:docGrid w:linePitch="360"/>
        </w:sectPr>
      </w:pPr>
    </w:p>
    <w:p w14:paraId="70707641" w14:textId="249DFFEE" w:rsidR="0032519D" w:rsidRPr="00935460" w:rsidRDefault="0032519D" w:rsidP="00E9126D">
      <w:pPr>
        <w:widowControl w:val="0"/>
        <w:spacing w:after="0" w:line="240" w:lineRule="auto"/>
        <w:rPr>
          <w:rFonts w:ascii="Times New Roman" w:hAnsi="Times New Roman"/>
          <w:sz w:val="28"/>
        </w:rPr>
      </w:pPr>
    </w:p>
    <w:sectPr w:rsidR="0032519D" w:rsidRPr="00935460" w:rsidSect="0044375B">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B8AB" w14:textId="77777777" w:rsidR="00E453FA" w:rsidRDefault="00E453FA">
      <w:pPr>
        <w:spacing w:after="0" w:line="240" w:lineRule="auto"/>
      </w:pPr>
      <w:r>
        <w:separator/>
      </w:r>
    </w:p>
  </w:endnote>
  <w:endnote w:type="continuationSeparator" w:id="0">
    <w:p w14:paraId="103A2B90" w14:textId="77777777" w:rsidR="00E453FA" w:rsidRDefault="00E4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4BD6" w14:textId="77777777" w:rsidR="00E453FA" w:rsidRDefault="00E453FA">
      <w:pPr>
        <w:spacing w:after="0" w:line="240" w:lineRule="auto"/>
      </w:pPr>
      <w:r>
        <w:separator/>
      </w:r>
    </w:p>
  </w:footnote>
  <w:footnote w:type="continuationSeparator" w:id="0">
    <w:p w14:paraId="0EE73F88" w14:textId="77777777" w:rsidR="00E453FA" w:rsidRDefault="00E453FA">
      <w:pPr>
        <w:spacing w:after="0" w:line="240" w:lineRule="auto"/>
      </w:pPr>
      <w:r>
        <w:continuationSeparator/>
      </w:r>
    </w:p>
  </w:footnote>
  <w:footnote w:id="1">
    <w:p w14:paraId="52D6F914" w14:textId="77777777" w:rsidR="00E72D11" w:rsidRPr="0073680E" w:rsidRDefault="00E72D11" w:rsidP="00E72D11">
      <w:pPr>
        <w:pStyle w:val="af1"/>
        <w:jc w:val="both"/>
        <w:rPr>
          <w:rFonts w:ascii="Times New Roman" w:hAnsi="Times New Roman"/>
        </w:rPr>
      </w:pPr>
      <w:r w:rsidRPr="0073680E">
        <w:rPr>
          <w:rStyle w:val="afb"/>
          <w:rFonts w:ascii="Times New Roman"/>
        </w:rPr>
        <w:footnoteRef/>
      </w:r>
      <w:r w:rsidRPr="0073680E">
        <w:rPr>
          <w:rFonts w:ascii="Times New Roman" w:hAnsi="Times New Roman"/>
        </w:rPr>
        <w:t xml:space="preserve"> Направление субсидирования указывается в соответствии с решением Федерального агентства по туризму.</w:t>
      </w:r>
      <w:r>
        <w:rPr>
          <w:rFonts w:ascii="Times New Roman" w:hAnsi="Times New Roman"/>
        </w:rPr>
        <w:t xml:space="preserve"> При выборе нескольких направлений пункт дублируются с указанием соответствующих далее в подпунктах сведений.</w:t>
      </w:r>
    </w:p>
  </w:footnote>
  <w:footnote w:id="2">
    <w:p w14:paraId="1C1E5F1E" w14:textId="77777777" w:rsidR="00E72D11" w:rsidRPr="00DB68BF" w:rsidRDefault="00E72D11" w:rsidP="00E72D11">
      <w:pPr>
        <w:pStyle w:val="af1"/>
        <w:jc w:val="both"/>
        <w:rPr>
          <w:rFonts w:ascii="Times New Roman" w:hAnsi="Times New Roman"/>
        </w:rPr>
      </w:pPr>
      <w:r w:rsidRPr="0073680E">
        <w:rPr>
          <w:rStyle w:val="afb"/>
          <w:rFonts w:ascii="Times New Roman"/>
        </w:rPr>
        <w:footnoteRef/>
      </w:r>
      <w:r w:rsidRPr="0073680E">
        <w:rPr>
          <w:rFonts w:ascii="Times New Roman" w:hAnsi="Times New Roman"/>
        </w:rPr>
        <w:t xml:space="preserve"> </w:t>
      </w:r>
      <w:r>
        <w:rPr>
          <w:rFonts w:ascii="Times New Roman" w:hAnsi="Times New Roman"/>
        </w:rPr>
        <w:t>Мероприятие</w:t>
      </w:r>
      <w:r w:rsidRPr="0073680E">
        <w:rPr>
          <w:rFonts w:ascii="Times New Roman" w:hAnsi="Times New Roman"/>
        </w:rPr>
        <w:t xml:space="preserve"> указыва</w:t>
      </w:r>
      <w:r>
        <w:rPr>
          <w:rFonts w:ascii="Times New Roman" w:hAnsi="Times New Roman"/>
        </w:rPr>
        <w:t>е</w:t>
      </w:r>
      <w:r w:rsidRPr="0073680E">
        <w:rPr>
          <w:rFonts w:ascii="Times New Roman" w:hAnsi="Times New Roman"/>
        </w:rPr>
        <w:t xml:space="preserve">тся в соответствии с пунктом 2 Правил </w:t>
      </w:r>
      <w:r w:rsidRPr="00AB2BAE">
        <w:rPr>
          <w:rFonts w:ascii="Times New Roman" w:hAnsi="Times New Roman"/>
        </w:rPr>
        <w:t xml:space="preserve">предоставления </w:t>
      </w:r>
      <w:r>
        <w:rPr>
          <w:rFonts w:ascii="Times New Roman" w:hAnsi="Times New Roman"/>
        </w:rPr>
        <w:t xml:space="preserve">и распределения </w:t>
      </w:r>
      <w:r w:rsidRPr="00AB2BAE">
        <w:rPr>
          <w:rFonts w:ascii="Times New Roman" w:hAnsi="Times New Roman"/>
        </w:rPr>
        <w:t>субсидий из федерального бюджета бюджетам субъектов Российской Федерации на осуществление государственной поддержки реализации общественных инициатив, направленных на развитие туристической инфраструктуры</w:t>
      </w:r>
      <w:r w:rsidRPr="00DB68BF">
        <w:rPr>
          <w:rFonts w:ascii="Times New Roman" w:hAnsi="Times New Roman"/>
        </w:rPr>
        <w:t xml:space="preserve"> (далее – Правила).</w:t>
      </w:r>
    </w:p>
  </w:footnote>
  <w:footnote w:id="3">
    <w:p w14:paraId="5433B61F" w14:textId="77777777" w:rsidR="00E72D11" w:rsidRPr="00DB68BF" w:rsidRDefault="00E72D11" w:rsidP="00E72D11">
      <w:pPr>
        <w:pStyle w:val="af1"/>
        <w:jc w:val="both"/>
        <w:rPr>
          <w:rFonts w:ascii="Times New Roman" w:hAnsi="Times New Roman"/>
        </w:rPr>
      </w:pPr>
      <w:r w:rsidRPr="00DB68BF">
        <w:rPr>
          <w:rStyle w:val="afb"/>
          <w:rFonts w:ascii="Times New Roman"/>
        </w:rPr>
        <w:footnoteRef/>
      </w:r>
      <w:r w:rsidRPr="00DB68BF">
        <w:rPr>
          <w:rFonts w:ascii="Times New Roman" w:hAnsi="Times New Roman"/>
        </w:rPr>
        <w:t xml:space="preserve"> Указывается год завершения реализации </w:t>
      </w:r>
      <w:r>
        <w:rPr>
          <w:rFonts w:ascii="Times New Roman" w:hAnsi="Times New Roman"/>
        </w:rPr>
        <w:t>с</w:t>
      </w:r>
      <w:r w:rsidRPr="00DB68BF">
        <w:rPr>
          <w:rFonts w:ascii="Times New Roman" w:hAnsi="Times New Roman"/>
        </w:rPr>
        <w:t>тратегии развития туризма</w:t>
      </w:r>
      <w:r>
        <w:rPr>
          <w:rFonts w:ascii="Times New Roman" w:hAnsi="Times New Roman"/>
        </w:rPr>
        <w:t xml:space="preserve"> субъекта Российской Федерации</w:t>
      </w:r>
      <w:r w:rsidRPr="00DB68BF">
        <w:rPr>
          <w:rFonts w:ascii="Times New Roman" w:hAnsi="Times New Roman"/>
        </w:rPr>
        <w:t>.</w:t>
      </w:r>
    </w:p>
  </w:footnote>
  <w:footnote w:id="4">
    <w:p w14:paraId="5EDEB441" w14:textId="77777777" w:rsidR="00E72D11" w:rsidRDefault="00E72D11" w:rsidP="00E72D11">
      <w:pPr>
        <w:pStyle w:val="af1"/>
        <w:jc w:val="both"/>
      </w:pPr>
      <w:r w:rsidRPr="00DB68BF">
        <w:rPr>
          <w:rStyle w:val="afb"/>
          <w:rFonts w:ascii="Times New Roman"/>
        </w:rPr>
        <w:footnoteRef/>
      </w:r>
      <w:r w:rsidRPr="00DB68BF">
        <w:rPr>
          <w:rFonts w:ascii="Times New Roman" w:hAnsi="Times New Roman"/>
        </w:rPr>
        <w:t xml:space="preserve"> Сведения указываются в соответствии с официальной статистической информацией</w:t>
      </w:r>
      <w:r>
        <w:rPr>
          <w:rFonts w:ascii="Times New Roman" w:hAnsi="Times New Roman"/>
        </w:rPr>
        <w:t>.</w:t>
      </w:r>
    </w:p>
  </w:footnote>
  <w:footnote w:id="5">
    <w:p w14:paraId="20B5F828" w14:textId="77777777" w:rsidR="00E72D11" w:rsidRDefault="00E72D11" w:rsidP="00E72D11">
      <w:pPr>
        <w:pStyle w:val="af1"/>
        <w:jc w:val="both"/>
      </w:pPr>
      <w:r>
        <w:rPr>
          <w:rStyle w:val="afb"/>
        </w:rPr>
        <w:footnoteRef/>
      </w:r>
      <w:r>
        <w:t xml:space="preserve"> </w:t>
      </w:r>
      <w:r>
        <w:rPr>
          <w:rFonts w:ascii="Times New Roman" w:hAnsi="Times New Roman"/>
        </w:rPr>
        <w:t xml:space="preserve">Предоставляются актуальные статистические данные на месяц подачи заявки (квартальные, полугодовые) по сравнению с аналогичным периодом предшествующего года. Сравнения с более ранними периодами делаются по годовым данным. </w:t>
      </w:r>
    </w:p>
  </w:footnote>
  <w:footnote w:id="6">
    <w:p w14:paraId="7FFDE880" w14:textId="77777777" w:rsidR="00E72D11" w:rsidRPr="00A64541" w:rsidRDefault="00E72D11" w:rsidP="00E72D11">
      <w:pPr>
        <w:pStyle w:val="af1"/>
        <w:jc w:val="both"/>
        <w:rPr>
          <w:rFonts w:ascii="Times New Roman" w:hAnsi="Times New Roman"/>
        </w:rPr>
      </w:pPr>
      <w:r w:rsidRPr="00A64541">
        <w:rPr>
          <w:rStyle w:val="afb"/>
          <w:rFonts w:ascii="Times New Roman"/>
        </w:rPr>
        <w:footnoteRef/>
      </w:r>
      <w:r w:rsidRPr="00A64541">
        <w:rPr>
          <w:rFonts w:ascii="Times New Roman" w:hAnsi="Times New Roman"/>
        </w:rPr>
        <w:t xml:space="preserve"> Сведения представляются только</w:t>
      </w:r>
      <w:r>
        <w:rPr>
          <w:rFonts w:ascii="Times New Roman" w:hAnsi="Times New Roman"/>
        </w:rPr>
        <w:t xml:space="preserve"> по</w:t>
      </w:r>
      <w:r w:rsidRPr="00A64541">
        <w:rPr>
          <w:rFonts w:ascii="Times New Roman" w:hAnsi="Times New Roman"/>
        </w:rPr>
        <w:t xml:space="preserve"> одному ресурсу, указываются электронный адрес ресурса в следующем формате: </w:t>
      </w:r>
      <w:r w:rsidRPr="00AD2439">
        <w:rPr>
          <w:rFonts w:ascii="Times New Roman" w:hAnsi="Times New Roman"/>
          <w:lang w:val="en-US"/>
        </w:rPr>
        <w:t>www</w:t>
      </w:r>
      <w:r w:rsidRPr="00AD2439">
        <w:rPr>
          <w:rFonts w:ascii="Times New Roman" w:hAnsi="Times New Roman"/>
        </w:rPr>
        <w:t>.</w:t>
      </w:r>
      <w:r w:rsidRPr="00AD2439">
        <w:rPr>
          <w:rFonts w:ascii="Times New Roman" w:hAnsi="Times New Roman"/>
        </w:rPr>
        <w:t>ххххх.хх</w:t>
      </w:r>
      <w:r w:rsidRPr="00A64541">
        <w:rPr>
          <w:rFonts w:ascii="Times New Roman" w:hAnsi="Times New Roman"/>
        </w:rPr>
        <w:t xml:space="preserve">, </w:t>
      </w:r>
      <w:r>
        <w:rPr>
          <w:rFonts w:ascii="Times New Roman" w:hAnsi="Times New Roman"/>
        </w:rPr>
        <w:t>а также источник данных по статистике посещений.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2008" w14:textId="77777777" w:rsidR="00E72D11" w:rsidRDefault="00E72D11">
    <w:pPr>
      <w:pStyle w:val="af"/>
      <w:jc w:val="center"/>
    </w:pPr>
  </w:p>
  <w:p w14:paraId="58D5972A" w14:textId="77777777" w:rsidR="00E72D11" w:rsidRDefault="00E72D11">
    <w:pPr>
      <w:pStyle w:val="af"/>
      <w:jc w:val="center"/>
    </w:pPr>
  </w:p>
  <w:p w14:paraId="15150B7D" w14:textId="77777777" w:rsidR="00E72D11" w:rsidRPr="00D81E67" w:rsidRDefault="00E72D11">
    <w:pPr>
      <w:pStyle w:val="af"/>
      <w:jc w:val="center"/>
      <w:rPr>
        <w:rFonts w:ascii="Times New Roman" w:hAnsi="Times New Roman"/>
        <w:sz w:val="28"/>
        <w:szCs w:val="28"/>
      </w:rPr>
    </w:pPr>
  </w:p>
  <w:p w14:paraId="2409D968" w14:textId="77777777" w:rsidR="00E72D11" w:rsidRDefault="00E72D11" w:rsidP="003D3D57">
    <w:pP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55241"/>
      <w:docPartObj>
        <w:docPartGallery w:val="Page Numbers (Top of Page)"/>
        <w:docPartUnique/>
      </w:docPartObj>
    </w:sdtPr>
    <w:sdtEndPr/>
    <w:sdtContent>
      <w:p w14:paraId="1F68988C" w14:textId="1A21524D" w:rsidR="00E72D11" w:rsidRDefault="00E72D11">
        <w:pPr>
          <w:pStyle w:val="af"/>
          <w:jc w:val="center"/>
        </w:pPr>
        <w:r w:rsidRPr="00C50AAA">
          <w:rPr>
            <w:rFonts w:ascii="Times New Roman" w:hAnsi="Times New Roman"/>
          </w:rPr>
          <w:fldChar w:fldCharType="begin"/>
        </w:r>
        <w:r w:rsidRPr="00C50AAA">
          <w:rPr>
            <w:rFonts w:ascii="Times New Roman" w:hAnsi="Times New Roman"/>
          </w:rPr>
          <w:instrText>PAGE   \* MERGEFORMAT</w:instrText>
        </w:r>
        <w:r w:rsidRPr="00C50AAA">
          <w:rPr>
            <w:rFonts w:ascii="Times New Roman" w:hAnsi="Times New Roman"/>
          </w:rPr>
          <w:fldChar w:fldCharType="separate"/>
        </w:r>
        <w:r w:rsidR="007E7E08">
          <w:rPr>
            <w:rFonts w:ascii="Times New Roman" w:hAnsi="Times New Roman"/>
            <w:noProof/>
          </w:rPr>
          <w:t>1</w:t>
        </w:r>
        <w:r w:rsidRPr="00C50AAA">
          <w:rPr>
            <w:rFonts w:ascii="Times New Roman" w:hAnsi="Times New Roman"/>
          </w:rPr>
          <w:fldChar w:fldCharType="end"/>
        </w:r>
      </w:p>
    </w:sdtContent>
  </w:sdt>
  <w:p w14:paraId="0AB0F613" w14:textId="77777777" w:rsidR="00E72D11" w:rsidRDefault="00E72D1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58830"/>
      <w:docPartObj>
        <w:docPartGallery w:val="Page Numbers (Top of Page)"/>
        <w:docPartUnique/>
      </w:docPartObj>
    </w:sdtPr>
    <w:sdtEndPr/>
    <w:sdtContent>
      <w:p w14:paraId="52B3C170" w14:textId="40D957A1" w:rsidR="00E72D11" w:rsidRDefault="00E72D11">
        <w:pPr>
          <w:pStyle w:val="af"/>
          <w:jc w:val="center"/>
        </w:pPr>
        <w:r w:rsidRPr="00C50AAA">
          <w:rPr>
            <w:rFonts w:ascii="Times New Roman" w:hAnsi="Times New Roman"/>
          </w:rPr>
          <w:fldChar w:fldCharType="begin"/>
        </w:r>
        <w:r w:rsidRPr="00C50AAA">
          <w:rPr>
            <w:rFonts w:ascii="Times New Roman" w:hAnsi="Times New Roman"/>
          </w:rPr>
          <w:instrText>PAGE   \* MERGEFORMAT</w:instrText>
        </w:r>
        <w:r w:rsidRPr="00C50AAA">
          <w:rPr>
            <w:rFonts w:ascii="Times New Roman" w:hAnsi="Times New Roman"/>
          </w:rPr>
          <w:fldChar w:fldCharType="separate"/>
        </w:r>
        <w:r w:rsidR="007E7E08">
          <w:rPr>
            <w:rFonts w:ascii="Times New Roman" w:hAnsi="Times New Roman"/>
            <w:noProof/>
          </w:rPr>
          <w:t>2</w:t>
        </w:r>
        <w:r w:rsidRPr="00C50AAA">
          <w:rPr>
            <w:rFonts w:ascii="Times New Roman" w:hAnsi="Times New Roman"/>
          </w:rPr>
          <w:fldChar w:fldCharType="end"/>
        </w:r>
      </w:p>
    </w:sdtContent>
  </w:sdt>
  <w:p w14:paraId="1C567805" w14:textId="2446E032" w:rsidR="00E72D11" w:rsidRDefault="00E72D11" w:rsidP="003D3D57">
    <w:pP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FF"/>
    <w:multiLevelType w:val="hybridMultilevel"/>
    <w:tmpl w:val="C7A8F450"/>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9828DD"/>
    <w:multiLevelType w:val="hybridMultilevel"/>
    <w:tmpl w:val="D94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140C1"/>
    <w:multiLevelType w:val="hybridMultilevel"/>
    <w:tmpl w:val="DA38235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CF7FC7"/>
    <w:multiLevelType w:val="multilevel"/>
    <w:tmpl w:val="1B3C374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color w:val="auto"/>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21FE5539"/>
    <w:multiLevelType w:val="multilevel"/>
    <w:tmpl w:val="8C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E0273"/>
    <w:multiLevelType w:val="hybridMultilevel"/>
    <w:tmpl w:val="26CCED1E"/>
    <w:lvl w:ilvl="0" w:tplc="2EE67E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006156"/>
    <w:multiLevelType w:val="hybridMultilevel"/>
    <w:tmpl w:val="ADAE6342"/>
    <w:lvl w:ilvl="0" w:tplc="50DA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C60020"/>
    <w:multiLevelType w:val="hybridMultilevel"/>
    <w:tmpl w:val="32B0F35C"/>
    <w:lvl w:ilvl="0" w:tplc="031223D0">
      <w:start w:val="1"/>
      <w:numFmt w:val="decimal"/>
      <w:lvlText w:val="%1."/>
      <w:lvlJc w:val="left"/>
      <w:pPr>
        <w:ind w:left="1264" w:hanging="55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FB4F82"/>
    <w:multiLevelType w:val="hybridMultilevel"/>
    <w:tmpl w:val="69B6E2A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0C59A0"/>
    <w:multiLevelType w:val="hybridMultilevel"/>
    <w:tmpl w:val="061CB610"/>
    <w:lvl w:ilvl="0" w:tplc="610A2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25361"/>
    <w:multiLevelType w:val="hybridMultilevel"/>
    <w:tmpl w:val="F51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C0A07"/>
    <w:multiLevelType w:val="hybridMultilevel"/>
    <w:tmpl w:val="63B82378"/>
    <w:lvl w:ilvl="0" w:tplc="4C20EB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DA6B4F"/>
    <w:multiLevelType w:val="multilevel"/>
    <w:tmpl w:val="76E80998"/>
    <w:lvl w:ilvl="0">
      <w:start w:val="1"/>
      <w:numFmt w:val="decimal"/>
      <w:lvlText w:val="%1."/>
      <w:lvlJc w:val="left"/>
      <w:pPr>
        <w:ind w:left="891" w:hanging="46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3" w15:restartNumberingAfterBreak="0">
    <w:nsid w:val="3F711764"/>
    <w:multiLevelType w:val="hybridMultilevel"/>
    <w:tmpl w:val="DBC6C7F0"/>
    <w:lvl w:ilvl="0" w:tplc="72884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FF6BC9"/>
    <w:multiLevelType w:val="hybridMultilevel"/>
    <w:tmpl w:val="0EE4A5B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CC3CB9"/>
    <w:multiLevelType w:val="hybridMultilevel"/>
    <w:tmpl w:val="09A2E0DE"/>
    <w:lvl w:ilvl="0" w:tplc="EC7848FA">
      <w:start w:val="1"/>
      <w:numFmt w:val="decimal"/>
      <w:lvlText w:val="%1."/>
      <w:lvlJc w:val="left"/>
      <w:pPr>
        <w:ind w:left="891" w:hanging="465"/>
      </w:pPr>
      <w:rPr>
        <w:rFonts w:hint="default"/>
        <w:color w:val="auto"/>
      </w:rPr>
    </w:lvl>
    <w:lvl w:ilvl="1" w:tplc="D220A2B4">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75786F"/>
    <w:multiLevelType w:val="hybridMultilevel"/>
    <w:tmpl w:val="E08CF05E"/>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B1A6E08"/>
    <w:multiLevelType w:val="multilevel"/>
    <w:tmpl w:val="FC62CE92"/>
    <w:lvl w:ilvl="0">
      <w:start w:val="1"/>
      <w:numFmt w:val="decimal"/>
      <w:suff w:val="space"/>
      <w:lvlText w:val="%1."/>
      <w:lvlJc w:val="left"/>
      <w:pPr>
        <w:ind w:left="1018" w:hanging="450"/>
      </w:pPr>
      <w:rPr>
        <w:rFonts w:ascii="Times New Roman" w:eastAsia="Times New Roman" w:hAnsi="Times New Roman" w:cs="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17708"/>
    <w:multiLevelType w:val="hybridMultilevel"/>
    <w:tmpl w:val="346459F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0486A7C"/>
    <w:multiLevelType w:val="multilevel"/>
    <w:tmpl w:val="DF2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A47B7"/>
    <w:multiLevelType w:val="hybridMultilevel"/>
    <w:tmpl w:val="00924D0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4"/>
  </w:num>
  <w:num w:numId="4">
    <w:abstractNumId w:val="13"/>
  </w:num>
  <w:num w:numId="5">
    <w:abstractNumId w:val="2"/>
  </w:num>
  <w:num w:numId="6">
    <w:abstractNumId w:val="11"/>
  </w:num>
  <w:num w:numId="7">
    <w:abstractNumId w:val="9"/>
  </w:num>
  <w:num w:numId="8">
    <w:abstractNumId w:val="10"/>
  </w:num>
  <w:num w:numId="9">
    <w:abstractNumId w:val="6"/>
  </w:num>
  <w:num w:numId="10">
    <w:abstractNumId w:val="20"/>
  </w:num>
  <w:num w:numId="11">
    <w:abstractNumId w:val="0"/>
  </w:num>
  <w:num w:numId="12">
    <w:abstractNumId w:val="1"/>
  </w:num>
  <w:num w:numId="13">
    <w:abstractNumId w:val="7"/>
  </w:num>
  <w:num w:numId="14">
    <w:abstractNumId w:val="15"/>
  </w:num>
  <w:num w:numId="15">
    <w:abstractNumId w:val="16"/>
  </w:num>
  <w:num w:numId="16">
    <w:abstractNumId w:val="8"/>
  </w:num>
  <w:num w:numId="17">
    <w:abstractNumId w:val="14"/>
  </w:num>
  <w:num w:numId="18">
    <w:abstractNumId w:val="18"/>
  </w:num>
  <w:num w:numId="19">
    <w:abstractNumId w:val="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9D"/>
    <w:rsid w:val="0000082F"/>
    <w:rsid w:val="00003C9C"/>
    <w:rsid w:val="00034652"/>
    <w:rsid w:val="000604BC"/>
    <w:rsid w:val="00093D13"/>
    <w:rsid w:val="00094E7B"/>
    <w:rsid w:val="00097768"/>
    <w:rsid w:val="000B5C01"/>
    <w:rsid w:val="000E1DA9"/>
    <w:rsid w:val="000E6065"/>
    <w:rsid w:val="000F0D63"/>
    <w:rsid w:val="00105633"/>
    <w:rsid w:val="001164D6"/>
    <w:rsid w:val="001221A4"/>
    <w:rsid w:val="001231F4"/>
    <w:rsid w:val="00131B87"/>
    <w:rsid w:val="00155A85"/>
    <w:rsid w:val="00163EF6"/>
    <w:rsid w:val="0016579C"/>
    <w:rsid w:val="0016708C"/>
    <w:rsid w:val="0018619A"/>
    <w:rsid w:val="00186D30"/>
    <w:rsid w:val="001A0DF8"/>
    <w:rsid w:val="001A2EDA"/>
    <w:rsid w:val="001A4A7C"/>
    <w:rsid w:val="001A53DA"/>
    <w:rsid w:val="001B2045"/>
    <w:rsid w:val="001B407D"/>
    <w:rsid w:val="001C6C6F"/>
    <w:rsid w:val="001C6F21"/>
    <w:rsid w:val="001D0619"/>
    <w:rsid w:val="001D5C46"/>
    <w:rsid w:val="001E10C5"/>
    <w:rsid w:val="001F1CD9"/>
    <w:rsid w:val="001F3003"/>
    <w:rsid w:val="002074A5"/>
    <w:rsid w:val="002208CA"/>
    <w:rsid w:val="00224197"/>
    <w:rsid w:val="00225E85"/>
    <w:rsid w:val="00231258"/>
    <w:rsid w:val="0023445E"/>
    <w:rsid w:val="00243F57"/>
    <w:rsid w:val="002522B0"/>
    <w:rsid w:val="00256211"/>
    <w:rsid w:val="00256978"/>
    <w:rsid w:val="0028268D"/>
    <w:rsid w:val="002A5ECB"/>
    <w:rsid w:val="002C5658"/>
    <w:rsid w:val="002D0144"/>
    <w:rsid w:val="002D30A6"/>
    <w:rsid w:val="002D351F"/>
    <w:rsid w:val="002D38DA"/>
    <w:rsid w:val="002D451C"/>
    <w:rsid w:val="002E2572"/>
    <w:rsid w:val="002F3F18"/>
    <w:rsid w:val="002F74CB"/>
    <w:rsid w:val="00303C94"/>
    <w:rsid w:val="00313D42"/>
    <w:rsid w:val="00314F43"/>
    <w:rsid w:val="0032519D"/>
    <w:rsid w:val="00347899"/>
    <w:rsid w:val="00364B4F"/>
    <w:rsid w:val="003A0028"/>
    <w:rsid w:val="003A13C1"/>
    <w:rsid w:val="003B55B6"/>
    <w:rsid w:val="003D7EC9"/>
    <w:rsid w:val="003E15A0"/>
    <w:rsid w:val="003F20ED"/>
    <w:rsid w:val="003F55DA"/>
    <w:rsid w:val="003F7577"/>
    <w:rsid w:val="00401766"/>
    <w:rsid w:val="00406B90"/>
    <w:rsid w:val="00412281"/>
    <w:rsid w:val="00416AA5"/>
    <w:rsid w:val="004255A2"/>
    <w:rsid w:val="00434294"/>
    <w:rsid w:val="00437DCC"/>
    <w:rsid w:val="00446D61"/>
    <w:rsid w:val="00453FA2"/>
    <w:rsid w:val="00457A17"/>
    <w:rsid w:val="00477C7B"/>
    <w:rsid w:val="004810F7"/>
    <w:rsid w:val="00487636"/>
    <w:rsid w:val="00495AF6"/>
    <w:rsid w:val="004A040C"/>
    <w:rsid w:val="004A272E"/>
    <w:rsid w:val="004B2D30"/>
    <w:rsid w:val="004B4ADB"/>
    <w:rsid w:val="004D3168"/>
    <w:rsid w:val="004E7D96"/>
    <w:rsid w:val="004F132C"/>
    <w:rsid w:val="00505318"/>
    <w:rsid w:val="00507363"/>
    <w:rsid w:val="00523274"/>
    <w:rsid w:val="005246F4"/>
    <w:rsid w:val="00532194"/>
    <w:rsid w:val="005425CB"/>
    <w:rsid w:val="00543A05"/>
    <w:rsid w:val="005446B1"/>
    <w:rsid w:val="00546C0B"/>
    <w:rsid w:val="00562296"/>
    <w:rsid w:val="00565EB6"/>
    <w:rsid w:val="0059186F"/>
    <w:rsid w:val="005A6D72"/>
    <w:rsid w:val="005D362D"/>
    <w:rsid w:val="005F52C0"/>
    <w:rsid w:val="00610D57"/>
    <w:rsid w:val="00622F43"/>
    <w:rsid w:val="00631EFE"/>
    <w:rsid w:val="00643F7D"/>
    <w:rsid w:val="0065571A"/>
    <w:rsid w:val="00663652"/>
    <w:rsid w:val="0066659B"/>
    <w:rsid w:val="006771A9"/>
    <w:rsid w:val="00680858"/>
    <w:rsid w:val="006A4A78"/>
    <w:rsid w:val="006C2C4B"/>
    <w:rsid w:val="006C4F5A"/>
    <w:rsid w:val="006C6491"/>
    <w:rsid w:val="006E2155"/>
    <w:rsid w:val="006F4EB2"/>
    <w:rsid w:val="007212B0"/>
    <w:rsid w:val="0072400B"/>
    <w:rsid w:val="0074260B"/>
    <w:rsid w:val="007613C6"/>
    <w:rsid w:val="00770B11"/>
    <w:rsid w:val="007A49F7"/>
    <w:rsid w:val="007A4BC4"/>
    <w:rsid w:val="007B10D7"/>
    <w:rsid w:val="007B2030"/>
    <w:rsid w:val="007B685C"/>
    <w:rsid w:val="007C2817"/>
    <w:rsid w:val="007D79C8"/>
    <w:rsid w:val="007D7F99"/>
    <w:rsid w:val="007E3727"/>
    <w:rsid w:val="007E697F"/>
    <w:rsid w:val="007E7E08"/>
    <w:rsid w:val="008141FD"/>
    <w:rsid w:val="00815EAD"/>
    <w:rsid w:val="008271A0"/>
    <w:rsid w:val="00842EA5"/>
    <w:rsid w:val="008437D1"/>
    <w:rsid w:val="0087369D"/>
    <w:rsid w:val="00881825"/>
    <w:rsid w:val="00885C5C"/>
    <w:rsid w:val="00891766"/>
    <w:rsid w:val="008B25F6"/>
    <w:rsid w:val="008C29B3"/>
    <w:rsid w:val="008D0DC0"/>
    <w:rsid w:val="008D2145"/>
    <w:rsid w:val="008E3F11"/>
    <w:rsid w:val="008F6A00"/>
    <w:rsid w:val="00911AD2"/>
    <w:rsid w:val="00932970"/>
    <w:rsid w:val="00935460"/>
    <w:rsid w:val="009354DF"/>
    <w:rsid w:val="009416E9"/>
    <w:rsid w:val="0095755B"/>
    <w:rsid w:val="009675BA"/>
    <w:rsid w:val="00981E1E"/>
    <w:rsid w:val="009A0064"/>
    <w:rsid w:val="009B47B7"/>
    <w:rsid w:val="009C5352"/>
    <w:rsid w:val="009D15A4"/>
    <w:rsid w:val="009E7838"/>
    <w:rsid w:val="009F2BBF"/>
    <w:rsid w:val="00A02998"/>
    <w:rsid w:val="00A112AF"/>
    <w:rsid w:val="00A176D0"/>
    <w:rsid w:val="00A17C9C"/>
    <w:rsid w:val="00A232ED"/>
    <w:rsid w:val="00A30619"/>
    <w:rsid w:val="00A45978"/>
    <w:rsid w:val="00A471E3"/>
    <w:rsid w:val="00A51989"/>
    <w:rsid w:val="00A57F36"/>
    <w:rsid w:val="00A70DB1"/>
    <w:rsid w:val="00A7537D"/>
    <w:rsid w:val="00A77125"/>
    <w:rsid w:val="00A85FE3"/>
    <w:rsid w:val="00A97338"/>
    <w:rsid w:val="00AA3328"/>
    <w:rsid w:val="00AC573A"/>
    <w:rsid w:val="00AE4EF8"/>
    <w:rsid w:val="00AF5788"/>
    <w:rsid w:val="00B02D0C"/>
    <w:rsid w:val="00B1143D"/>
    <w:rsid w:val="00B12C01"/>
    <w:rsid w:val="00B20A85"/>
    <w:rsid w:val="00B462CF"/>
    <w:rsid w:val="00B5190A"/>
    <w:rsid w:val="00B63286"/>
    <w:rsid w:val="00BA7B71"/>
    <w:rsid w:val="00BB373D"/>
    <w:rsid w:val="00BB38A4"/>
    <w:rsid w:val="00BC149A"/>
    <w:rsid w:val="00BC2A82"/>
    <w:rsid w:val="00BF0641"/>
    <w:rsid w:val="00BF7F17"/>
    <w:rsid w:val="00C16CD2"/>
    <w:rsid w:val="00C40F68"/>
    <w:rsid w:val="00C548B0"/>
    <w:rsid w:val="00C71961"/>
    <w:rsid w:val="00C77E3A"/>
    <w:rsid w:val="00C812C5"/>
    <w:rsid w:val="00C90C52"/>
    <w:rsid w:val="00CA1910"/>
    <w:rsid w:val="00CA2ADE"/>
    <w:rsid w:val="00CB7BB5"/>
    <w:rsid w:val="00CC6BE2"/>
    <w:rsid w:val="00CC6BF7"/>
    <w:rsid w:val="00CC7D12"/>
    <w:rsid w:val="00CD0359"/>
    <w:rsid w:val="00CE40ED"/>
    <w:rsid w:val="00CF34AE"/>
    <w:rsid w:val="00D10405"/>
    <w:rsid w:val="00D27C54"/>
    <w:rsid w:val="00D335AA"/>
    <w:rsid w:val="00D34464"/>
    <w:rsid w:val="00D3616F"/>
    <w:rsid w:val="00D51B2D"/>
    <w:rsid w:val="00D77B97"/>
    <w:rsid w:val="00D8037F"/>
    <w:rsid w:val="00DA2606"/>
    <w:rsid w:val="00DC349B"/>
    <w:rsid w:val="00DD2ED9"/>
    <w:rsid w:val="00DD3E3D"/>
    <w:rsid w:val="00DD5D99"/>
    <w:rsid w:val="00DE1C87"/>
    <w:rsid w:val="00E019DC"/>
    <w:rsid w:val="00E13A63"/>
    <w:rsid w:val="00E453FA"/>
    <w:rsid w:val="00E70861"/>
    <w:rsid w:val="00E72156"/>
    <w:rsid w:val="00E72D11"/>
    <w:rsid w:val="00E741A5"/>
    <w:rsid w:val="00E80AEE"/>
    <w:rsid w:val="00E87BF4"/>
    <w:rsid w:val="00E9126D"/>
    <w:rsid w:val="00E94896"/>
    <w:rsid w:val="00EB0630"/>
    <w:rsid w:val="00ED74E6"/>
    <w:rsid w:val="00EE2198"/>
    <w:rsid w:val="00EE38DC"/>
    <w:rsid w:val="00EE41A2"/>
    <w:rsid w:val="00EF08D2"/>
    <w:rsid w:val="00EF71BE"/>
    <w:rsid w:val="00F00D9B"/>
    <w:rsid w:val="00F10EB3"/>
    <w:rsid w:val="00F47EB6"/>
    <w:rsid w:val="00F575A9"/>
    <w:rsid w:val="00F6563C"/>
    <w:rsid w:val="00F67166"/>
    <w:rsid w:val="00F800BD"/>
    <w:rsid w:val="00F86816"/>
    <w:rsid w:val="00FA44F4"/>
    <w:rsid w:val="00FB22FE"/>
    <w:rsid w:val="00FB2C10"/>
    <w:rsid w:val="00FB7F2F"/>
    <w:rsid w:val="00FC07B9"/>
    <w:rsid w:val="00FD45C7"/>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919"/>
  <w15:docId w15:val="{DD001F53-D7F3-4F43-8086-0353BC92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Calibri" w:hAnsi="Calibri"/>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customStyle="1" w:styleId="ConsPlusTitle">
    <w:name w:val="ConsPlusTitle"/>
    <w:link w:val="ConsPlusTitle0"/>
    <w:pPr>
      <w:widowControl w:val="0"/>
      <w:spacing w:after="0" w:line="240" w:lineRule="auto"/>
    </w:pPr>
    <w:rPr>
      <w:rFonts w:ascii="Calibri" w:hAnsi="Calibri"/>
      <w:b/>
      <w:u w:color="000000"/>
    </w:rPr>
  </w:style>
  <w:style w:type="character" w:customStyle="1" w:styleId="ConsPlusTitle0">
    <w:name w:val="ConsPlusTitle"/>
    <w:link w:val="ConsPlusTitle"/>
    <w:rPr>
      <w:rFonts w:ascii="Calibri" w:hAnsi="Calibri"/>
      <w:b/>
      <w:u w:color="00000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rPr>
      <w:rFonts w:ascii="Calibri" w:hAnsi="Calibri"/>
    </w:rPr>
  </w:style>
  <w:style w:type="paragraph" w:styleId="7">
    <w:name w:val="toc 7"/>
    <w:link w:val="70"/>
    <w:uiPriority w:val="39"/>
    <w:pPr>
      <w:ind w:left="1200"/>
    </w:pPr>
  </w:style>
  <w:style w:type="character" w:customStyle="1" w:styleId="70">
    <w:name w:val="Оглавление 7 Знак"/>
    <w:link w:val="7"/>
  </w:style>
  <w:style w:type="paragraph" w:customStyle="1" w:styleId="paragraph">
    <w:name w:val="paragraph"/>
    <w:basedOn w:val="a"/>
    <w:link w:val="paragraph0"/>
    <w:pPr>
      <w:spacing w:beforeAutospacing="1" w:afterAutospacing="1" w:line="240" w:lineRule="auto"/>
    </w:pPr>
    <w:rPr>
      <w:rFonts w:ascii="Times New Roman" w:hAnsi="Times New Roman"/>
      <w:sz w:val="24"/>
    </w:rPr>
  </w:style>
  <w:style w:type="character" w:customStyle="1" w:styleId="paragraph0">
    <w:name w:val="paragraph"/>
    <w:basedOn w:val="1"/>
    <w:link w:val="paragraph"/>
    <w:rPr>
      <w:rFonts w:ascii="Times New Roman" w:hAnsi="Times New Roman"/>
      <w:color w:val="000000"/>
      <w:sz w:val="24"/>
    </w:rPr>
  </w:style>
  <w:style w:type="paragraph" w:customStyle="1" w:styleId="43">
    <w:name w:val="Основной текст (4) + Не курсив"/>
    <w:basedOn w:val="44"/>
    <w:link w:val="45"/>
    <w:rPr>
      <w:highlight w:val="white"/>
    </w:rPr>
  </w:style>
  <w:style w:type="character" w:customStyle="1" w:styleId="45">
    <w:name w:val="Основной текст (4) + Не курсив"/>
    <w:basedOn w:val="46"/>
    <w:link w:val="43"/>
    <w:rPr>
      <w:rFonts w:asciiTheme="minorHAnsi" w:hAnsi="Calibri"/>
      <w:i/>
      <w:color w:val="000000"/>
      <w:spacing w:val="0"/>
      <w:sz w:val="28"/>
      <w:highlight w:val="white"/>
    </w:rPr>
  </w:style>
  <w:style w:type="paragraph" w:customStyle="1" w:styleId="normaltextrun">
    <w:name w:val="normaltextrun"/>
    <w:basedOn w:val="12"/>
    <w:link w:val="normaltextrun0"/>
  </w:style>
  <w:style w:type="character" w:customStyle="1" w:styleId="normaltextrun0">
    <w:name w:val="normaltextrun"/>
    <w:basedOn w:val="a0"/>
    <w:link w:val="normaltextrun"/>
  </w:style>
  <w:style w:type="paragraph" w:customStyle="1" w:styleId="13">
    <w:name w:val="Обычный1"/>
    <w:link w:val="14"/>
    <w:rPr>
      <w:rFonts w:ascii="Calibri" w:hAnsi="Calibri"/>
    </w:rPr>
  </w:style>
  <w:style w:type="character" w:customStyle="1" w:styleId="14">
    <w:name w:val="Обычный1"/>
    <w:link w:val="13"/>
    <w:rPr>
      <w:rFonts w:ascii="Calibri" w:hAnsi="Calibri"/>
      <w:color w:val="000000"/>
    </w:rPr>
  </w:style>
  <w:style w:type="paragraph" w:customStyle="1" w:styleId="eop">
    <w:name w:val="eop"/>
    <w:basedOn w:val="12"/>
    <w:link w:val="eop0"/>
  </w:style>
  <w:style w:type="character" w:customStyle="1" w:styleId="eop0">
    <w:name w:val="eop"/>
    <w:basedOn w:val="a0"/>
    <w:link w:val="eop"/>
  </w:style>
  <w:style w:type="character" w:customStyle="1" w:styleId="30">
    <w:name w:val="Заголовок 3 Знак"/>
    <w:link w:val="3"/>
    <w:rPr>
      <w:rFonts w:ascii="XO Thames" w:hAnsi="XO Thames"/>
      <w:b/>
      <w:i/>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23">
    <w:name w:val="Основной текст (2)"/>
    <w:basedOn w:val="a"/>
    <w:link w:val="24"/>
    <w:pPr>
      <w:widowControl w:val="0"/>
      <w:spacing w:before="300" w:after="300" w:line="322" w:lineRule="exact"/>
    </w:pPr>
    <w:rPr>
      <w:rFonts w:asciiTheme="minorHAnsi"/>
      <w:sz w:val="28"/>
    </w:rPr>
  </w:style>
  <w:style w:type="character" w:customStyle="1" w:styleId="24">
    <w:name w:val="Основной текст (2)"/>
    <w:basedOn w:val="1"/>
    <w:link w:val="23"/>
    <w:rPr>
      <w:rFonts w:asciiTheme="minorHAnsi" w:hAnsi="Calibri"/>
      <w:sz w:val="28"/>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styleId="a5">
    <w:name w:val="annotation text"/>
    <w:basedOn w:val="a"/>
    <w:link w:val="a6"/>
    <w:uiPriority w:val="99"/>
    <w:pPr>
      <w:spacing w:line="240" w:lineRule="auto"/>
    </w:pPr>
    <w:rPr>
      <w:sz w:val="20"/>
    </w:rPr>
  </w:style>
  <w:style w:type="character" w:customStyle="1" w:styleId="a6">
    <w:name w:val="Текст примечания Знак"/>
    <w:basedOn w:val="1"/>
    <w:link w:val="a5"/>
    <w:uiPriority w:val="99"/>
    <w:rPr>
      <w:rFonts w:ascii="Calibri" w:hAnsi="Calibri"/>
      <w:color w:val="000000"/>
      <w:sz w:val="20"/>
    </w:rPr>
  </w:style>
  <w:style w:type="paragraph" w:styleId="31">
    <w:name w:val="toc 3"/>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Hyperlink0">
    <w:name w:val="Hyperlink.0"/>
    <w:basedOn w:val="12"/>
    <w:link w:val="Hyperlink00"/>
    <w:rPr>
      <w:sz w:val="28"/>
    </w:rPr>
  </w:style>
  <w:style w:type="character" w:customStyle="1" w:styleId="Hyperlink00">
    <w:name w:val="Hyperlink.0"/>
    <w:basedOn w:val="a0"/>
    <w:link w:val="Hyperlink0"/>
    <w:rPr>
      <w:sz w:val="28"/>
    </w:rPr>
  </w:style>
  <w:style w:type="paragraph" w:styleId="a9">
    <w:name w:val="Plain Text"/>
    <w:basedOn w:val="a"/>
    <w:link w:val="aa"/>
    <w:pPr>
      <w:spacing w:after="0" w:line="240" w:lineRule="auto"/>
    </w:pPr>
    <w:rPr>
      <w:rFonts w:ascii="Arial" w:hAnsi="Arial"/>
      <w:sz w:val="20"/>
    </w:rPr>
  </w:style>
  <w:style w:type="character" w:customStyle="1" w:styleId="aa">
    <w:name w:val="Текст Знак"/>
    <w:basedOn w:val="1"/>
    <w:link w:val="a9"/>
    <w:rPr>
      <w:rFonts w:ascii="Arial" w:hAnsi="Arial"/>
      <w:sz w:val="20"/>
    </w:rPr>
  </w:style>
  <w:style w:type="paragraph" w:customStyle="1" w:styleId="ab">
    <w:link w:val="ac"/>
    <w:semiHidden/>
    <w:unhideWhenUsed/>
    <w:pPr>
      <w:spacing w:after="0" w:line="240" w:lineRule="auto"/>
    </w:pPr>
    <w:rPr>
      <w:rFonts w:ascii="Calibri" w:hAnsi="Calibri"/>
    </w:rPr>
  </w:style>
  <w:style w:type="character" w:customStyle="1" w:styleId="ac">
    <w:link w:val="ab"/>
    <w:semiHidden/>
    <w:unhideWhenUsed/>
    <w:rPr>
      <w:rFonts w:ascii="Calibri" w:hAnsi="Calibri"/>
      <w:color w:val="000000"/>
    </w:rPr>
  </w:style>
  <w:style w:type="paragraph" w:customStyle="1" w:styleId="19">
    <w:name w:val="Знак примечания1"/>
    <w:basedOn w:val="12"/>
    <w:link w:val="ad"/>
    <w:rPr>
      <w:sz w:val="16"/>
    </w:rPr>
  </w:style>
  <w:style w:type="character" w:styleId="ad">
    <w:name w:val="annotation reference"/>
    <w:basedOn w:val="a0"/>
    <w:link w:val="19"/>
    <w:uiPriority w:val="99"/>
    <w:rPr>
      <w:sz w:val="16"/>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5">
    <w:name w:val="Гиперссылка2"/>
    <w:link w:val="ae"/>
    <w:rPr>
      <w:color w:val="0000FF"/>
      <w:u w:val="single"/>
    </w:rPr>
  </w:style>
  <w:style w:type="character" w:styleId="ae">
    <w:name w:val="Hyperlink"/>
    <w:link w:val="2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2">
    <w:name w:val="Основной шрифт абзаца1"/>
  </w:style>
  <w:style w:type="paragraph" w:styleId="9">
    <w:name w:val="toc 9"/>
    <w:link w:val="90"/>
    <w:uiPriority w:val="39"/>
    <w:pPr>
      <w:ind w:left="1600"/>
    </w:pPr>
  </w:style>
  <w:style w:type="character" w:customStyle="1" w:styleId="90">
    <w:name w:val="Оглавление 9 Знак"/>
    <w:link w:val="9"/>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1"/>
    <w:link w:val="af"/>
    <w:uiPriority w:val="99"/>
    <w:rPr>
      <w:rFonts w:ascii="Calibri" w:hAnsi="Calibri"/>
    </w:rPr>
  </w:style>
  <w:style w:type="paragraph" w:styleId="af1">
    <w:name w:val="footnote text"/>
    <w:basedOn w:val="a"/>
    <w:link w:val="af2"/>
    <w:uiPriority w:val="99"/>
    <w:pPr>
      <w:spacing w:after="0" w:line="240" w:lineRule="auto"/>
    </w:pPr>
    <w:rPr>
      <w:sz w:val="20"/>
    </w:rPr>
  </w:style>
  <w:style w:type="character" w:customStyle="1" w:styleId="af2">
    <w:name w:val="Текст сноски Знак"/>
    <w:basedOn w:val="1"/>
    <w:link w:val="af1"/>
    <w:uiPriority w:val="99"/>
    <w:rPr>
      <w:rFonts w:ascii="Calibri" w:hAnsi="Calibri"/>
      <w:color w:val="000000"/>
      <w:sz w:val="20"/>
    </w:rPr>
  </w:style>
  <w:style w:type="paragraph" w:styleId="af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AC List 01,UL"/>
    <w:basedOn w:val="a"/>
    <w:link w:val="af4"/>
    <w:uiPriority w:val="34"/>
    <w:qFormat/>
    <w:pPr>
      <w:ind w:left="720"/>
      <w:contextualSpacing/>
    </w:pPr>
    <w:rPr>
      <w:rFonts w:asciiTheme="minorHAnsi"/>
    </w:rPr>
  </w:style>
  <w:style w:type="character" w:customStyle="1" w:styleId="af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1"/>
    <w:link w:val="af3"/>
    <w:uiPriority w:val="34"/>
    <w:qFormat/>
    <w:rPr>
      <w:rFonts w:asciiTheme="minorHAnsi" w:hAnsi="Calibri"/>
      <w:color w:val="000000"/>
    </w:rPr>
  </w:style>
  <w:style w:type="paragraph" w:styleId="8">
    <w:name w:val="toc 8"/>
    <w:link w:val="80"/>
    <w:uiPriority w:val="39"/>
    <w:pPr>
      <w:ind w:left="1400"/>
    </w:pPr>
  </w:style>
  <w:style w:type="character" w:customStyle="1" w:styleId="80">
    <w:name w:val="Оглавление 8 Знак"/>
    <w:link w:val="8"/>
  </w:style>
  <w:style w:type="paragraph" w:customStyle="1" w:styleId="44">
    <w:name w:val="Основной текст (4)"/>
    <w:basedOn w:val="a"/>
    <w:link w:val="46"/>
    <w:pPr>
      <w:widowControl w:val="0"/>
      <w:spacing w:after="0" w:line="322" w:lineRule="exact"/>
      <w:jc w:val="both"/>
    </w:pPr>
    <w:rPr>
      <w:rFonts w:asciiTheme="minorHAnsi"/>
      <w:i/>
      <w:sz w:val="28"/>
    </w:rPr>
  </w:style>
  <w:style w:type="character" w:customStyle="1" w:styleId="46">
    <w:name w:val="Основной текст (4)"/>
    <w:basedOn w:val="1"/>
    <w:link w:val="44"/>
    <w:rPr>
      <w:rFonts w:asciiTheme="minorHAnsi" w:hAnsi="Calibri"/>
      <w:i/>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26">
    <w:name w:val="Основной текст (2) + Курсив"/>
    <w:basedOn w:val="23"/>
    <w:link w:val="27"/>
    <w:rPr>
      <w:rFonts w:ascii="Times New Roman" w:hAnsi="Times New Roman"/>
      <w:i/>
      <w:highlight w:val="white"/>
    </w:rPr>
  </w:style>
  <w:style w:type="character" w:customStyle="1" w:styleId="27">
    <w:name w:val="Основной текст (2) + Курсив"/>
    <w:basedOn w:val="24"/>
    <w:link w:val="26"/>
    <w:rPr>
      <w:rFonts w:ascii="Times New Roman" w:hAnsi="Times New Roman"/>
      <w:b w:val="0"/>
      <w:i/>
      <w:smallCaps w:val="0"/>
      <w:strike w:val="0"/>
      <w:color w:val="000000"/>
      <w:spacing w:val="0"/>
      <w:sz w:val="28"/>
      <w:highlight w:val="white"/>
      <w:u w:val="none"/>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7">
    <w:name w:val="annotation subject"/>
    <w:basedOn w:val="a5"/>
    <w:next w:val="a5"/>
    <w:link w:val="af8"/>
    <w:rPr>
      <w:b/>
    </w:rPr>
  </w:style>
  <w:style w:type="character" w:customStyle="1" w:styleId="af8">
    <w:name w:val="Тема примечания Знак"/>
    <w:basedOn w:val="a6"/>
    <w:link w:val="af7"/>
    <w:rPr>
      <w:rFonts w:ascii="Calibri" w:hAnsi="Calibri"/>
      <w:b/>
      <w:color w:val="000000"/>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f9">
    <w:name w:val="Title"/>
    <w:link w:val="afa"/>
    <w:uiPriority w:val="10"/>
    <w:qFormat/>
    <w:rPr>
      <w:rFonts w:ascii="XO Thames" w:hAnsi="XO Thames"/>
      <w:b/>
      <w:sz w:val="52"/>
    </w:rPr>
  </w:style>
  <w:style w:type="character" w:customStyle="1" w:styleId="afa">
    <w:name w:val="Заголовок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c">
    <w:name w:val="Знак сноски1"/>
    <w:basedOn w:val="12"/>
    <w:link w:val="afb"/>
    <w:rPr>
      <w:vertAlign w:val="superscript"/>
    </w:rPr>
  </w:style>
  <w:style w:type="character" w:styleId="afb">
    <w:name w:val="footnote reference"/>
    <w:basedOn w:val="a0"/>
    <w:link w:val="1c"/>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character" w:customStyle="1" w:styleId="60">
    <w:name w:val="Заголовок 6 Знак"/>
    <w:basedOn w:val="1"/>
    <w:link w:val="6"/>
    <w:rPr>
      <w:rFonts w:ascii="Calibri" w:hAnsi="Calibri"/>
      <w:b/>
      <w:color w:val="000000"/>
      <w:sz w:val="20"/>
    </w:rPr>
  </w:style>
  <w:style w:type="table" w:customStyle="1" w:styleId="TableNormal">
    <w:name w:val="Table Normal"/>
    <w:rPr>
      <w:rFonts w:ascii="Calibri" w:hAnsi="Calibri"/>
    </w:rPr>
    <w:tblPr>
      <w:tblCellMar>
        <w:top w:w="0" w:type="dxa"/>
        <w:left w:w="0" w:type="dxa"/>
        <w:bottom w:w="0" w:type="dxa"/>
        <w:right w:w="0" w:type="dxa"/>
      </w:tblCellMar>
    </w:tblPr>
  </w:style>
  <w:style w:type="table" w:styleId="afc">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d">
    <w:name w:val="Неразрешенное упоминание1"/>
    <w:basedOn w:val="a0"/>
    <w:uiPriority w:val="99"/>
    <w:semiHidden/>
    <w:unhideWhenUsed/>
    <w:rsid w:val="00680858"/>
    <w:rPr>
      <w:color w:val="605E5C"/>
      <w:shd w:val="clear" w:color="auto" w:fill="E1DFDD"/>
    </w:rPr>
  </w:style>
  <w:style w:type="paragraph" w:styleId="afd">
    <w:name w:val="Normal (Web)"/>
    <w:basedOn w:val="a"/>
    <w:uiPriority w:val="99"/>
    <w:semiHidden/>
    <w:unhideWhenUsed/>
    <w:rsid w:val="007B685C"/>
    <w:rPr>
      <w:rFonts w:ascii="Times New Roman" w:hAnsi="Times New Roman"/>
      <w:sz w:val="24"/>
      <w:szCs w:val="24"/>
    </w:rPr>
  </w:style>
  <w:style w:type="character" w:customStyle="1" w:styleId="s25">
    <w:name w:val="s_25"/>
    <w:basedOn w:val="a0"/>
    <w:rsid w:val="0016708C"/>
  </w:style>
  <w:style w:type="table" w:styleId="afe">
    <w:name w:val="Grid Table Light"/>
    <w:basedOn w:val="a1"/>
    <w:uiPriority w:val="40"/>
    <w:rsid w:val="0091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t-textbody-000001">
    <w:name w:val="pt-textbody-000001"/>
    <w:basedOn w:val="a"/>
    <w:rsid w:val="00E72D11"/>
    <w:pPr>
      <w:spacing w:before="100" w:beforeAutospacing="1" w:after="100" w:afterAutospacing="1" w:line="240" w:lineRule="auto"/>
    </w:pPr>
    <w:rPr>
      <w:rFonts w:ascii="Times New Roman" w:hAnsi="Times New Roman"/>
      <w:color w:val="auto"/>
      <w:sz w:val="24"/>
      <w:szCs w:val="24"/>
    </w:rPr>
  </w:style>
  <w:style w:type="character" w:customStyle="1" w:styleId="pt-a0-000002">
    <w:name w:val="pt-a0-000002"/>
    <w:basedOn w:val="a0"/>
    <w:rsid w:val="00E72D11"/>
  </w:style>
  <w:style w:type="character" w:customStyle="1" w:styleId="pt-a0-000003">
    <w:name w:val="pt-a0-000003"/>
    <w:basedOn w:val="a0"/>
    <w:rsid w:val="00E72D11"/>
  </w:style>
  <w:style w:type="character" w:customStyle="1" w:styleId="pt-a0-000006">
    <w:name w:val="pt-a0-000006"/>
    <w:basedOn w:val="a0"/>
    <w:rsid w:val="00E7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533">
      <w:bodyDiv w:val="1"/>
      <w:marLeft w:val="0"/>
      <w:marRight w:val="0"/>
      <w:marTop w:val="0"/>
      <w:marBottom w:val="0"/>
      <w:divBdr>
        <w:top w:val="none" w:sz="0" w:space="0" w:color="auto"/>
        <w:left w:val="none" w:sz="0" w:space="0" w:color="auto"/>
        <w:bottom w:val="none" w:sz="0" w:space="0" w:color="auto"/>
        <w:right w:val="none" w:sz="0" w:space="0" w:color="auto"/>
      </w:divBdr>
    </w:div>
    <w:div w:id="260381669">
      <w:bodyDiv w:val="1"/>
      <w:marLeft w:val="0"/>
      <w:marRight w:val="0"/>
      <w:marTop w:val="0"/>
      <w:marBottom w:val="0"/>
      <w:divBdr>
        <w:top w:val="none" w:sz="0" w:space="0" w:color="auto"/>
        <w:left w:val="none" w:sz="0" w:space="0" w:color="auto"/>
        <w:bottom w:val="none" w:sz="0" w:space="0" w:color="auto"/>
        <w:right w:val="none" w:sz="0" w:space="0" w:color="auto"/>
      </w:divBdr>
      <w:divsChild>
        <w:div w:id="1605529445">
          <w:marLeft w:val="0"/>
          <w:marRight w:val="0"/>
          <w:marTop w:val="0"/>
          <w:marBottom w:val="0"/>
          <w:divBdr>
            <w:top w:val="none" w:sz="0" w:space="0" w:color="auto"/>
            <w:left w:val="none" w:sz="0" w:space="0" w:color="auto"/>
            <w:bottom w:val="none" w:sz="0" w:space="0" w:color="auto"/>
            <w:right w:val="none" w:sz="0" w:space="0" w:color="auto"/>
          </w:divBdr>
          <w:divsChild>
            <w:div w:id="1519075078">
              <w:marLeft w:val="0"/>
              <w:marRight w:val="0"/>
              <w:marTop w:val="0"/>
              <w:marBottom w:val="0"/>
              <w:divBdr>
                <w:top w:val="none" w:sz="0" w:space="0" w:color="auto"/>
                <w:left w:val="none" w:sz="0" w:space="0" w:color="auto"/>
                <w:bottom w:val="none" w:sz="0" w:space="0" w:color="auto"/>
                <w:right w:val="none" w:sz="0" w:space="0" w:color="auto"/>
              </w:divBdr>
              <w:divsChild>
                <w:div w:id="1787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283">
      <w:bodyDiv w:val="1"/>
      <w:marLeft w:val="0"/>
      <w:marRight w:val="0"/>
      <w:marTop w:val="0"/>
      <w:marBottom w:val="0"/>
      <w:divBdr>
        <w:top w:val="none" w:sz="0" w:space="0" w:color="auto"/>
        <w:left w:val="none" w:sz="0" w:space="0" w:color="auto"/>
        <w:bottom w:val="none" w:sz="0" w:space="0" w:color="auto"/>
        <w:right w:val="none" w:sz="0" w:space="0" w:color="auto"/>
      </w:divBdr>
      <w:divsChild>
        <w:div w:id="356583088">
          <w:marLeft w:val="0"/>
          <w:marRight w:val="0"/>
          <w:marTop w:val="0"/>
          <w:marBottom w:val="0"/>
          <w:divBdr>
            <w:top w:val="none" w:sz="0" w:space="0" w:color="auto"/>
            <w:left w:val="none" w:sz="0" w:space="0" w:color="auto"/>
            <w:bottom w:val="none" w:sz="0" w:space="0" w:color="auto"/>
            <w:right w:val="none" w:sz="0" w:space="0" w:color="auto"/>
          </w:divBdr>
          <w:divsChild>
            <w:div w:id="35012916">
              <w:marLeft w:val="0"/>
              <w:marRight w:val="0"/>
              <w:marTop w:val="0"/>
              <w:marBottom w:val="0"/>
              <w:divBdr>
                <w:top w:val="none" w:sz="0" w:space="0" w:color="auto"/>
                <w:left w:val="none" w:sz="0" w:space="0" w:color="auto"/>
                <w:bottom w:val="none" w:sz="0" w:space="0" w:color="auto"/>
                <w:right w:val="none" w:sz="0" w:space="0" w:color="auto"/>
              </w:divBdr>
              <w:divsChild>
                <w:div w:id="1439760734">
                  <w:marLeft w:val="0"/>
                  <w:marRight w:val="0"/>
                  <w:marTop w:val="0"/>
                  <w:marBottom w:val="0"/>
                  <w:divBdr>
                    <w:top w:val="none" w:sz="0" w:space="0" w:color="auto"/>
                    <w:left w:val="none" w:sz="0" w:space="0" w:color="auto"/>
                    <w:bottom w:val="none" w:sz="0" w:space="0" w:color="auto"/>
                    <w:right w:val="none" w:sz="0" w:space="0" w:color="auto"/>
                  </w:divBdr>
                  <w:divsChild>
                    <w:div w:id="1438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4405">
      <w:bodyDiv w:val="1"/>
      <w:marLeft w:val="0"/>
      <w:marRight w:val="0"/>
      <w:marTop w:val="0"/>
      <w:marBottom w:val="0"/>
      <w:divBdr>
        <w:top w:val="none" w:sz="0" w:space="0" w:color="auto"/>
        <w:left w:val="none" w:sz="0" w:space="0" w:color="auto"/>
        <w:bottom w:val="none" w:sz="0" w:space="0" w:color="auto"/>
        <w:right w:val="none" w:sz="0" w:space="0" w:color="auto"/>
      </w:divBdr>
    </w:div>
    <w:div w:id="1167667905">
      <w:bodyDiv w:val="1"/>
      <w:marLeft w:val="0"/>
      <w:marRight w:val="0"/>
      <w:marTop w:val="0"/>
      <w:marBottom w:val="0"/>
      <w:divBdr>
        <w:top w:val="none" w:sz="0" w:space="0" w:color="auto"/>
        <w:left w:val="none" w:sz="0" w:space="0" w:color="auto"/>
        <w:bottom w:val="none" w:sz="0" w:space="0" w:color="auto"/>
        <w:right w:val="none" w:sz="0" w:space="0" w:color="auto"/>
      </w:divBdr>
      <w:divsChild>
        <w:div w:id="1978292062">
          <w:marLeft w:val="0"/>
          <w:marRight w:val="0"/>
          <w:marTop w:val="0"/>
          <w:marBottom w:val="0"/>
          <w:divBdr>
            <w:top w:val="none" w:sz="0" w:space="0" w:color="auto"/>
            <w:left w:val="none" w:sz="0" w:space="0" w:color="auto"/>
            <w:bottom w:val="none" w:sz="0" w:space="0" w:color="auto"/>
            <w:right w:val="none" w:sz="0" w:space="0" w:color="auto"/>
          </w:divBdr>
          <w:divsChild>
            <w:div w:id="1611693945">
              <w:marLeft w:val="0"/>
              <w:marRight w:val="0"/>
              <w:marTop w:val="0"/>
              <w:marBottom w:val="0"/>
              <w:divBdr>
                <w:top w:val="none" w:sz="0" w:space="0" w:color="auto"/>
                <w:left w:val="none" w:sz="0" w:space="0" w:color="auto"/>
                <w:bottom w:val="none" w:sz="0" w:space="0" w:color="auto"/>
                <w:right w:val="none" w:sz="0" w:space="0" w:color="auto"/>
              </w:divBdr>
              <w:divsChild>
                <w:div w:id="942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2603">
      <w:bodyDiv w:val="1"/>
      <w:marLeft w:val="0"/>
      <w:marRight w:val="0"/>
      <w:marTop w:val="0"/>
      <w:marBottom w:val="0"/>
      <w:divBdr>
        <w:top w:val="none" w:sz="0" w:space="0" w:color="auto"/>
        <w:left w:val="none" w:sz="0" w:space="0" w:color="auto"/>
        <w:bottom w:val="none" w:sz="0" w:space="0" w:color="auto"/>
        <w:right w:val="none" w:sz="0" w:space="0" w:color="auto"/>
      </w:divBdr>
      <w:divsChild>
        <w:div w:id="1600914354">
          <w:marLeft w:val="0"/>
          <w:marRight w:val="0"/>
          <w:marTop w:val="0"/>
          <w:marBottom w:val="0"/>
          <w:divBdr>
            <w:top w:val="none" w:sz="0" w:space="0" w:color="auto"/>
            <w:left w:val="none" w:sz="0" w:space="0" w:color="auto"/>
            <w:bottom w:val="none" w:sz="0" w:space="0" w:color="auto"/>
            <w:right w:val="none" w:sz="0" w:space="0" w:color="auto"/>
          </w:divBdr>
          <w:divsChild>
            <w:div w:id="1045370340">
              <w:marLeft w:val="0"/>
              <w:marRight w:val="0"/>
              <w:marTop w:val="0"/>
              <w:marBottom w:val="0"/>
              <w:divBdr>
                <w:top w:val="none" w:sz="0" w:space="0" w:color="auto"/>
                <w:left w:val="none" w:sz="0" w:space="0" w:color="auto"/>
                <w:bottom w:val="none" w:sz="0" w:space="0" w:color="auto"/>
                <w:right w:val="none" w:sz="0" w:space="0" w:color="auto"/>
              </w:divBdr>
              <w:divsChild>
                <w:div w:id="303005643">
                  <w:marLeft w:val="0"/>
                  <w:marRight w:val="0"/>
                  <w:marTop w:val="0"/>
                  <w:marBottom w:val="0"/>
                  <w:divBdr>
                    <w:top w:val="none" w:sz="0" w:space="0" w:color="auto"/>
                    <w:left w:val="none" w:sz="0" w:space="0" w:color="auto"/>
                    <w:bottom w:val="none" w:sz="0" w:space="0" w:color="auto"/>
                    <w:right w:val="none" w:sz="0" w:space="0" w:color="auto"/>
                  </w:divBdr>
                  <w:divsChild>
                    <w:div w:id="2032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2537">
      <w:bodyDiv w:val="1"/>
      <w:marLeft w:val="0"/>
      <w:marRight w:val="0"/>
      <w:marTop w:val="0"/>
      <w:marBottom w:val="0"/>
      <w:divBdr>
        <w:top w:val="none" w:sz="0" w:space="0" w:color="auto"/>
        <w:left w:val="none" w:sz="0" w:space="0" w:color="auto"/>
        <w:bottom w:val="none" w:sz="0" w:space="0" w:color="auto"/>
        <w:right w:val="none" w:sz="0" w:space="0" w:color="auto"/>
      </w:divBdr>
    </w:div>
    <w:div w:id="1610578378">
      <w:bodyDiv w:val="1"/>
      <w:marLeft w:val="0"/>
      <w:marRight w:val="0"/>
      <w:marTop w:val="0"/>
      <w:marBottom w:val="0"/>
      <w:divBdr>
        <w:top w:val="none" w:sz="0" w:space="0" w:color="auto"/>
        <w:left w:val="none" w:sz="0" w:space="0" w:color="auto"/>
        <w:bottom w:val="none" w:sz="0" w:space="0" w:color="auto"/>
        <w:right w:val="none" w:sz="0" w:space="0" w:color="auto"/>
      </w:divBdr>
    </w:div>
    <w:div w:id="1828280200">
      <w:bodyDiv w:val="1"/>
      <w:marLeft w:val="0"/>
      <w:marRight w:val="0"/>
      <w:marTop w:val="0"/>
      <w:marBottom w:val="0"/>
      <w:divBdr>
        <w:top w:val="none" w:sz="0" w:space="0" w:color="auto"/>
        <w:left w:val="none" w:sz="0" w:space="0" w:color="auto"/>
        <w:bottom w:val="none" w:sz="0" w:space="0" w:color="auto"/>
        <w:right w:val="none" w:sz="0" w:space="0" w:color="auto"/>
      </w:divBdr>
      <w:divsChild>
        <w:div w:id="1416168031">
          <w:marLeft w:val="0"/>
          <w:marRight w:val="0"/>
          <w:marTop w:val="0"/>
          <w:marBottom w:val="0"/>
          <w:divBdr>
            <w:top w:val="none" w:sz="0" w:space="0" w:color="auto"/>
            <w:left w:val="none" w:sz="0" w:space="0" w:color="auto"/>
            <w:bottom w:val="none" w:sz="0" w:space="0" w:color="auto"/>
            <w:right w:val="none" w:sz="0" w:space="0" w:color="auto"/>
          </w:divBdr>
          <w:divsChild>
            <w:div w:id="1209296829">
              <w:marLeft w:val="0"/>
              <w:marRight w:val="0"/>
              <w:marTop w:val="0"/>
              <w:marBottom w:val="0"/>
              <w:divBdr>
                <w:top w:val="none" w:sz="0" w:space="0" w:color="auto"/>
                <w:left w:val="none" w:sz="0" w:space="0" w:color="auto"/>
                <w:bottom w:val="none" w:sz="0" w:space="0" w:color="auto"/>
                <w:right w:val="none" w:sz="0" w:space="0" w:color="auto"/>
              </w:divBdr>
              <w:divsChild>
                <w:div w:id="208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4451</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Данилова Яна Александровна</dc:creator>
  <cp:lastModifiedBy>Писаревская Екатерина Евгеньевна</cp:lastModifiedBy>
  <cp:revision>4</cp:revision>
  <cp:lastPrinted>2021-10-18T17:16:00Z</cp:lastPrinted>
  <dcterms:created xsi:type="dcterms:W3CDTF">2021-10-19T19:42:00Z</dcterms:created>
  <dcterms:modified xsi:type="dcterms:W3CDTF">2021-10-19T19:44:00Z</dcterms:modified>
</cp:coreProperties>
</file>